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C3" w:rsidRDefault="007B4CC3" w:rsidP="007B4CC3">
      <w:pPr>
        <w:rPr>
          <w:rFonts w:ascii="Times New Roman" w:hAnsi="Times New Roman"/>
          <w:sz w:val="24"/>
          <w:szCs w:val="24"/>
        </w:rPr>
      </w:pPr>
      <w:r>
        <w:rPr>
          <w:rFonts w:ascii="Times New Roman" w:hAnsi="Times New Roman"/>
          <w:sz w:val="24"/>
          <w:szCs w:val="24"/>
        </w:rPr>
        <w:t xml:space="preserve">Review #4, </w:t>
      </w:r>
      <w:r w:rsidRPr="00D7149E">
        <w:rPr>
          <w:rFonts w:ascii="Times New Roman" w:hAnsi="Times New Roman"/>
          <w:sz w:val="24"/>
          <w:szCs w:val="24"/>
        </w:rPr>
        <w:t xml:space="preserve">5.0 out of 5 stars </w:t>
      </w:r>
    </w:p>
    <w:p w:rsidR="007B4CC3" w:rsidRDefault="007B4CC3" w:rsidP="007B4CC3">
      <w:pPr>
        <w:rPr>
          <w:rFonts w:ascii="Times New Roman" w:hAnsi="Times New Roman"/>
          <w:sz w:val="24"/>
          <w:szCs w:val="24"/>
        </w:rPr>
      </w:pPr>
      <w:r w:rsidRPr="00D7149E">
        <w:rPr>
          <w:rFonts w:ascii="Times New Roman" w:hAnsi="Times New Roman"/>
          <w:b/>
          <w:bCs/>
          <w:sz w:val="24"/>
          <w:szCs w:val="24"/>
        </w:rPr>
        <w:t>The PR campaign against this book has already begun</w:t>
      </w:r>
      <w:r w:rsidRPr="00D7149E">
        <w:rPr>
          <w:rFonts w:ascii="Times New Roman" w:hAnsi="Times New Roman"/>
          <w:sz w:val="24"/>
          <w:szCs w:val="24"/>
        </w:rPr>
        <w:t xml:space="preserve">, February 27, 2002 </w:t>
      </w:r>
    </w:p>
    <w:tbl>
      <w:tblPr>
        <w:tblW w:w="0" w:type="auto"/>
        <w:tblCellSpacing w:w="0" w:type="dxa"/>
        <w:tblCellMar>
          <w:left w:w="0" w:type="dxa"/>
          <w:right w:w="0" w:type="dxa"/>
        </w:tblCellMar>
        <w:tblLook w:val="04A0"/>
      </w:tblPr>
      <w:tblGrid>
        <w:gridCol w:w="341"/>
        <w:gridCol w:w="5027"/>
      </w:tblGrid>
      <w:tr w:rsidR="007B4CC3" w:rsidRPr="00D7149E" w:rsidTr="008231D4">
        <w:trPr>
          <w:tblCellSpacing w:w="0" w:type="dxa"/>
        </w:trPr>
        <w:tc>
          <w:tcPr>
            <w:tcW w:w="0" w:type="auto"/>
            <w:hideMark/>
          </w:tcPr>
          <w:p w:rsidR="007B4CC3" w:rsidRPr="00D7149E" w:rsidRDefault="007B4CC3" w:rsidP="008231D4">
            <w:pPr>
              <w:rPr>
                <w:rFonts w:ascii="Times New Roman" w:hAnsi="Times New Roman"/>
                <w:sz w:val="24"/>
                <w:szCs w:val="24"/>
              </w:rPr>
            </w:pPr>
            <w:r w:rsidRPr="00D7149E">
              <w:rPr>
                <w:rFonts w:ascii="Times New Roman" w:hAnsi="Times New Roman"/>
                <w:sz w:val="24"/>
                <w:szCs w:val="24"/>
              </w:rPr>
              <w:t>By </w:t>
            </w:r>
          </w:p>
        </w:tc>
        <w:bookmarkStart w:id="0" w:name="A23LCS8OY93JQV|PXj|1"/>
        <w:tc>
          <w:tcPr>
            <w:tcW w:w="0" w:type="auto"/>
            <w:vAlign w:val="center"/>
            <w:hideMark/>
          </w:tcPr>
          <w:p w:rsidR="007B4CC3" w:rsidRPr="00D7149E" w:rsidRDefault="007B4CC3" w:rsidP="008231D4">
            <w:pPr>
              <w:rPr>
                <w:rFonts w:ascii="Times New Roman" w:hAnsi="Times New Roman"/>
                <w:sz w:val="24"/>
                <w:szCs w:val="24"/>
              </w:rPr>
            </w:pPr>
            <w:r w:rsidRPr="00D7149E">
              <w:rPr>
                <w:rFonts w:ascii="Times New Roman" w:hAnsi="Times New Roman"/>
                <w:sz w:val="24"/>
                <w:szCs w:val="24"/>
              </w:rPr>
              <w:fldChar w:fldCharType="begin"/>
            </w:r>
            <w:r w:rsidRPr="00D7149E">
              <w:rPr>
                <w:rFonts w:ascii="Times New Roman" w:hAnsi="Times New Roman"/>
                <w:sz w:val="24"/>
                <w:szCs w:val="24"/>
              </w:rPr>
              <w:instrText xml:space="preserve"> HYPERLINK "http://www.amazon.com/gp/pdp/profile/A23LCS8OY93JQV/ref=cm_cr_dp_pdp" </w:instrText>
            </w:r>
            <w:r w:rsidRPr="00D7149E">
              <w:rPr>
                <w:rFonts w:ascii="Times New Roman" w:hAnsi="Times New Roman"/>
                <w:sz w:val="24"/>
                <w:szCs w:val="24"/>
              </w:rPr>
              <w:fldChar w:fldCharType="separate"/>
            </w:r>
            <w:r w:rsidRPr="00D7149E">
              <w:rPr>
                <w:rFonts w:ascii="Times New Roman" w:hAnsi="Times New Roman"/>
                <w:b/>
                <w:bCs/>
                <w:color w:val="0000FF"/>
                <w:sz w:val="24"/>
                <w:szCs w:val="24"/>
                <w:u w:val="single"/>
              </w:rPr>
              <w:t xml:space="preserve">Sheldon M. </w:t>
            </w:r>
            <w:proofErr w:type="spellStart"/>
            <w:r w:rsidRPr="00D7149E">
              <w:rPr>
                <w:rFonts w:ascii="Times New Roman" w:hAnsi="Times New Roman"/>
                <w:b/>
                <w:bCs/>
                <w:color w:val="0000FF"/>
                <w:sz w:val="24"/>
                <w:szCs w:val="24"/>
                <w:u w:val="single"/>
              </w:rPr>
              <w:t>Rampton</w:t>
            </w:r>
            <w:proofErr w:type="spellEnd"/>
            <w:r w:rsidRPr="00D7149E">
              <w:rPr>
                <w:rFonts w:ascii="Times New Roman" w:hAnsi="Times New Roman"/>
                <w:sz w:val="24"/>
                <w:szCs w:val="24"/>
              </w:rPr>
              <w:fldChar w:fldCharType="end"/>
            </w:r>
            <w:bookmarkEnd w:id="0"/>
            <w:r w:rsidRPr="00D7149E">
              <w:rPr>
                <w:rFonts w:ascii="Times New Roman" w:hAnsi="Times New Roman"/>
                <w:sz w:val="24"/>
                <w:szCs w:val="24"/>
              </w:rPr>
              <w:t xml:space="preserve"> (Madison, WI United States)  </w:t>
            </w:r>
          </w:p>
        </w:tc>
      </w:tr>
    </w:tbl>
    <w:p w:rsidR="007B4CC3" w:rsidRPr="00D7149E" w:rsidRDefault="007B4CC3" w:rsidP="007B4CC3">
      <w:pPr>
        <w:rPr>
          <w:rFonts w:ascii="Times New Roman" w:hAnsi="Times New Roman"/>
          <w:sz w:val="24"/>
          <w:szCs w:val="24"/>
        </w:rPr>
      </w:pPr>
      <w:r w:rsidRPr="00D7149E">
        <w:rPr>
          <w:rFonts w:ascii="Times New Roman" w:hAnsi="Times New Roman"/>
          <w:sz w:val="24"/>
          <w:szCs w:val="24"/>
        </w:rPr>
        <w:t xml:space="preserve">For what it's worth, potential readers of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should note that the first three "reader reviews" of this book are pretty obviously cranked out by some food industry PR campaign. To begin with, they were all submitted on the same date, February 22 -- "reader reviews" of a book that isn't even scheduled to go on sale until March 4! For another thing, they all hit on the same food industry "message points": </w:t>
      </w:r>
      <w:proofErr w:type="gramStart"/>
      <w:r w:rsidRPr="00D7149E">
        <w:rPr>
          <w:rFonts w:ascii="Times New Roman" w:hAnsi="Times New Roman"/>
          <w:sz w:val="24"/>
          <w:szCs w:val="24"/>
        </w:rPr>
        <w:t>that</w:t>
      </w:r>
      <w:proofErr w:type="gramEnd"/>
      <w:r w:rsidRPr="00D7149E">
        <w:rPr>
          <w:rFonts w:ascii="Times New Roman" w:hAnsi="Times New Roman"/>
          <w:sz w:val="24"/>
          <w:szCs w:val="24"/>
        </w:rPr>
        <w:t xml:space="preserve"> critics are "nagging nannies" whipping up "hysteria" on behalf of "greedy trial lawyers," etc. February 22 is also the date that noted industry flack Steven </w:t>
      </w:r>
      <w:proofErr w:type="spellStart"/>
      <w:r w:rsidRPr="00D7149E">
        <w:rPr>
          <w:rFonts w:ascii="Times New Roman" w:hAnsi="Times New Roman"/>
          <w:sz w:val="24"/>
          <w:szCs w:val="24"/>
        </w:rPr>
        <w:t>Milloy</w:t>
      </w:r>
      <w:proofErr w:type="spellEnd"/>
      <w:r w:rsidRPr="00D7149E">
        <w:rPr>
          <w:rFonts w:ascii="Times New Roman" w:hAnsi="Times New Roman"/>
          <w:sz w:val="24"/>
          <w:szCs w:val="24"/>
        </w:rPr>
        <w:t xml:space="preserve"> of the "Junk Science Home Page" (...) wrote a review trashing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w:t>
      </w:r>
      <w:proofErr w:type="spellStart"/>
      <w:r w:rsidRPr="00D7149E">
        <w:rPr>
          <w:rFonts w:ascii="Times New Roman" w:hAnsi="Times New Roman"/>
          <w:sz w:val="24"/>
          <w:szCs w:val="24"/>
        </w:rPr>
        <w:t>Milloy</w:t>
      </w:r>
      <w:proofErr w:type="spellEnd"/>
      <w:r w:rsidRPr="00D7149E">
        <w:rPr>
          <w:rFonts w:ascii="Times New Roman" w:hAnsi="Times New Roman"/>
          <w:sz w:val="24"/>
          <w:szCs w:val="24"/>
        </w:rPr>
        <w:t xml:space="preserve"> is a former tobacco lobbyist and front man for a group created by Philip Morris, which has been diversifying its tobacco holdings in recent years by buying up companies that make many of the fatty, sugar-laden foods that Nestle is warning about. (...)</w:t>
      </w:r>
    </w:p>
    <w:p w:rsidR="007B4CC3" w:rsidRPr="00D7149E" w:rsidRDefault="007B4CC3" w:rsidP="007B4CC3">
      <w:pPr>
        <w:spacing w:before="100" w:beforeAutospacing="1" w:after="100" w:afterAutospacing="1"/>
        <w:rPr>
          <w:rFonts w:ascii="Times New Roman" w:hAnsi="Times New Roman"/>
          <w:sz w:val="24"/>
          <w:szCs w:val="24"/>
        </w:rPr>
      </w:pPr>
      <w:r w:rsidRPr="00D7149E">
        <w:rPr>
          <w:rFonts w:ascii="Times New Roman" w:hAnsi="Times New Roman"/>
          <w:sz w:val="24"/>
          <w:szCs w:val="24"/>
        </w:rPr>
        <w:t xml:space="preserve">I haven't even had a chance yet to read </w:t>
      </w:r>
      <w:proofErr w:type="spellStart"/>
      <w:r w:rsidRPr="00D7149E">
        <w:rPr>
          <w:rFonts w:ascii="Times New Roman" w:hAnsi="Times New Roman"/>
          <w:sz w:val="24"/>
          <w:szCs w:val="24"/>
        </w:rPr>
        <w:t>Nestle's</w:t>
      </w:r>
      <w:proofErr w:type="spellEnd"/>
      <w:r w:rsidRPr="00D7149E">
        <w:rPr>
          <w:rFonts w:ascii="Times New Roman" w:hAnsi="Times New Roman"/>
          <w:sz w:val="24"/>
          <w:szCs w:val="24"/>
        </w:rPr>
        <w:t xml:space="preserve"> book myself, but it irritates me to see the food industry's PR machine spew out the usual (...) every time someone writes something they don't like. If they hate her this much, it's probably a pretty good book. </w:t>
      </w:r>
    </w:p>
    <w:p w:rsidR="00DA2DED" w:rsidRDefault="00DA2DED"/>
    <w:sectPr w:rsidR="00DA2DED" w:rsidSect="00DA2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4CC3"/>
    <w:rsid w:val="001441D8"/>
    <w:rsid w:val="001C55BA"/>
    <w:rsid w:val="007B4CC3"/>
    <w:rsid w:val="00903E8D"/>
    <w:rsid w:val="0094481C"/>
    <w:rsid w:val="00986B9B"/>
    <w:rsid w:val="00CD44F5"/>
    <w:rsid w:val="00D90558"/>
    <w:rsid w:val="00DA2DED"/>
    <w:rsid w:val="00E75A52"/>
    <w:rsid w:val="00FB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2010-10-25T01:57:00Z</dcterms:created>
  <dcterms:modified xsi:type="dcterms:W3CDTF">2010-10-25T01:58:00Z</dcterms:modified>
</cp:coreProperties>
</file>