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13" w:rsidRDefault="00A00A13" w:rsidP="008D6879">
      <w:pPr>
        <w:jc w:val="center"/>
        <w:rPr>
          <w:rFonts w:ascii="Comic Sans MS" w:hAnsi="Comic Sans MS"/>
          <w:b/>
          <w:sz w:val="20"/>
          <w:szCs w:val="20"/>
        </w:rPr>
      </w:pPr>
      <w:r>
        <w:rPr>
          <w:rFonts w:ascii="Comic Sans MS" w:hAnsi="Comic Sans MS"/>
          <w:b/>
          <w:sz w:val="20"/>
          <w:szCs w:val="20"/>
        </w:rPr>
        <w:t>Department of Nutrition, Food Studies, and Public Health</w:t>
      </w:r>
    </w:p>
    <w:p w:rsidR="00A00A13" w:rsidRDefault="00A00A13" w:rsidP="008D6879">
      <w:pPr>
        <w:jc w:val="center"/>
        <w:rPr>
          <w:rFonts w:ascii="Comic Sans MS" w:hAnsi="Comic Sans MS"/>
          <w:b/>
          <w:sz w:val="20"/>
          <w:szCs w:val="20"/>
        </w:rPr>
      </w:pPr>
      <w:r>
        <w:rPr>
          <w:rFonts w:ascii="Comic Sans MS" w:hAnsi="Comic Sans MS"/>
          <w:b/>
          <w:sz w:val="20"/>
          <w:szCs w:val="20"/>
        </w:rPr>
        <w:t>Steinhardt School / New York University</w:t>
      </w:r>
    </w:p>
    <w:p w:rsidR="00A00A13" w:rsidRDefault="00A00A13" w:rsidP="008D6879">
      <w:pPr>
        <w:jc w:val="center"/>
        <w:rPr>
          <w:rFonts w:ascii="Comic Sans MS" w:hAnsi="Comic Sans MS"/>
          <w:b/>
          <w:sz w:val="20"/>
          <w:szCs w:val="20"/>
        </w:rPr>
      </w:pPr>
    </w:p>
    <w:p w:rsidR="008D6879" w:rsidRPr="00D45B2E" w:rsidRDefault="008D6879" w:rsidP="008D6879">
      <w:pPr>
        <w:jc w:val="center"/>
        <w:rPr>
          <w:rFonts w:ascii="Comic Sans MS" w:hAnsi="Comic Sans MS" w:cs="Arial"/>
          <w:b/>
          <w:sz w:val="20"/>
          <w:szCs w:val="20"/>
        </w:rPr>
      </w:pPr>
      <w:r w:rsidRPr="00D45B2E">
        <w:rPr>
          <w:rFonts w:ascii="Comic Sans MS" w:hAnsi="Comic Sans MS"/>
          <w:b/>
          <w:sz w:val="20"/>
          <w:szCs w:val="20"/>
        </w:rPr>
        <w:t xml:space="preserve">FOOD-GE.2244 </w:t>
      </w:r>
      <w:r w:rsidRPr="00D45B2E">
        <w:rPr>
          <w:rFonts w:ascii="Comic Sans MS" w:hAnsi="Comic Sans MS" w:cs="Arial"/>
          <w:b/>
          <w:sz w:val="20"/>
          <w:szCs w:val="20"/>
        </w:rPr>
        <w:t>ADVANCED TOPICS IN FOOD STUDIES: FOOD SOCIOLOGY</w:t>
      </w:r>
    </w:p>
    <w:p w:rsidR="008D6879" w:rsidRPr="004D3F72" w:rsidRDefault="008D6879" w:rsidP="008D6879">
      <w:pPr>
        <w:jc w:val="center"/>
        <w:rPr>
          <w:rFonts w:ascii="Comic Sans MS" w:hAnsi="Comic Sans MS" w:cs="Arial"/>
          <w:b/>
          <w:sz w:val="20"/>
          <w:szCs w:val="20"/>
        </w:rPr>
      </w:pPr>
      <w:r w:rsidRPr="00D45B2E">
        <w:rPr>
          <w:rFonts w:ascii="Comic Sans MS" w:hAnsi="Comic Sans MS" w:cs="Arial"/>
          <w:b/>
          <w:sz w:val="20"/>
          <w:szCs w:val="20"/>
        </w:rPr>
        <w:t>FOCUS:</w:t>
      </w:r>
      <w:r w:rsidRPr="00D45B2E">
        <w:rPr>
          <w:rFonts w:ascii="Comic Sans MS" w:hAnsi="Comic Sans MS" w:cs="Arial"/>
          <w:b/>
          <w:i/>
          <w:sz w:val="20"/>
          <w:szCs w:val="20"/>
        </w:rPr>
        <w:t xml:space="preserve"> FOOD ADVOCACY</w:t>
      </w:r>
    </w:p>
    <w:p w:rsidR="008D6879" w:rsidRDefault="008D6879" w:rsidP="008D6879">
      <w:pPr>
        <w:jc w:val="center"/>
        <w:rPr>
          <w:rFonts w:ascii="Comic Sans MS" w:hAnsi="Comic Sans MS" w:cs="Arial"/>
          <w:b/>
          <w:sz w:val="20"/>
          <w:szCs w:val="20"/>
        </w:rPr>
      </w:pPr>
      <w:r w:rsidRPr="00D45B2E">
        <w:rPr>
          <w:rFonts w:ascii="Comic Sans MS" w:hAnsi="Comic Sans MS" w:cs="Arial"/>
          <w:b/>
          <w:sz w:val="20"/>
          <w:szCs w:val="20"/>
        </w:rPr>
        <w:t>Spring 2013</w:t>
      </w:r>
    </w:p>
    <w:p w:rsidR="00EA014C" w:rsidRPr="00D45B2E" w:rsidRDefault="00EA014C" w:rsidP="008D6879">
      <w:pPr>
        <w:jc w:val="center"/>
        <w:rPr>
          <w:rFonts w:ascii="Comic Sans MS" w:hAnsi="Comic Sans MS" w:cs="Arial"/>
          <w:b/>
          <w:sz w:val="20"/>
          <w:szCs w:val="20"/>
        </w:rPr>
      </w:pPr>
    </w:p>
    <w:p w:rsidR="008D6879" w:rsidRPr="00D45B2E" w:rsidRDefault="008D6879" w:rsidP="008D6879">
      <w:pPr>
        <w:rPr>
          <w:rFonts w:ascii="Comic Sans MS" w:hAnsi="Comic Sans MS" w:cs="Arial"/>
          <w:b/>
          <w:sz w:val="20"/>
          <w:szCs w:val="20"/>
        </w:rPr>
      </w:pPr>
      <w:r w:rsidRPr="00D45B2E">
        <w:rPr>
          <w:rFonts w:ascii="Comic Sans MS" w:hAnsi="Comic Sans MS" w:cs="Arial"/>
          <w:b/>
          <w:sz w:val="20"/>
          <w:szCs w:val="20"/>
        </w:rPr>
        <w:t>Registration information</w:t>
      </w:r>
    </w:p>
    <w:p w:rsidR="008D6879" w:rsidRPr="00D45B2E" w:rsidRDefault="008D6879" w:rsidP="008D6879">
      <w:pPr>
        <w:rPr>
          <w:rFonts w:ascii="Comic Sans MS" w:hAnsi="Comic Sans MS" w:cs="Arial"/>
          <w:sz w:val="20"/>
          <w:szCs w:val="20"/>
        </w:rPr>
      </w:pPr>
      <w:r w:rsidRPr="00D45B2E">
        <w:rPr>
          <w:rFonts w:ascii="Comic Sans MS" w:hAnsi="Comic Sans MS" w:cs="Arial"/>
          <w:sz w:val="20"/>
          <w:szCs w:val="20"/>
        </w:rPr>
        <w:t>3 credits</w:t>
      </w:r>
    </w:p>
    <w:p w:rsidR="008D6879" w:rsidRPr="00D45B2E" w:rsidRDefault="008D6879" w:rsidP="008D6879">
      <w:pPr>
        <w:rPr>
          <w:rFonts w:ascii="Comic Sans MS" w:hAnsi="Comic Sans MS" w:cs="Arial"/>
          <w:sz w:val="20"/>
          <w:szCs w:val="20"/>
        </w:rPr>
      </w:pPr>
      <w:r w:rsidRPr="00D45B2E">
        <w:rPr>
          <w:rFonts w:ascii="Comic Sans MS" w:hAnsi="Comic Sans MS" w:cs="Arial"/>
          <w:sz w:val="20"/>
          <w:szCs w:val="20"/>
        </w:rPr>
        <w:t>Time:  Mondays, 4:55 – 6:35 p.m.</w:t>
      </w:r>
    </w:p>
    <w:p w:rsidR="008D6879" w:rsidRPr="00D45B2E" w:rsidRDefault="008D6879" w:rsidP="008D6879">
      <w:pPr>
        <w:rPr>
          <w:rFonts w:ascii="Comic Sans MS" w:hAnsi="Comic Sans MS" w:cs="Arial"/>
          <w:sz w:val="20"/>
          <w:szCs w:val="20"/>
        </w:rPr>
      </w:pPr>
      <w:r w:rsidRPr="00D45B2E">
        <w:rPr>
          <w:rFonts w:ascii="Comic Sans MS" w:hAnsi="Comic Sans MS" w:cs="Arial"/>
          <w:sz w:val="20"/>
          <w:szCs w:val="20"/>
        </w:rPr>
        <w:t xml:space="preserve">Place:  194 </w:t>
      </w:r>
      <w:proofErr w:type="gramStart"/>
      <w:r w:rsidRPr="00D45B2E">
        <w:rPr>
          <w:rFonts w:ascii="Comic Sans MS" w:hAnsi="Comic Sans MS" w:cs="Arial"/>
          <w:sz w:val="20"/>
          <w:szCs w:val="20"/>
        </w:rPr>
        <w:t>Mercer</w:t>
      </w:r>
      <w:proofErr w:type="gramEnd"/>
      <w:r w:rsidRPr="00D45B2E">
        <w:rPr>
          <w:rFonts w:ascii="Comic Sans MS" w:hAnsi="Comic Sans MS" w:cs="Arial"/>
          <w:sz w:val="20"/>
          <w:szCs w:val="20"/>
        </w:rPr>
        <w:t xml:space="preserve"> (across from Coles), Room 308 </w:t>
      </w:r>
    </w:p>
    <w:p w:rsidR="008D6879" w:rsidRPr="00D45B2E" w:rsidRDefault="008D6879" w:rsidP="008D6879">
      <w:pPr>
        <w:rPr>
          <w:rFonts w:ascii="Comic Sans MS" w:hAnsi="Comic Sans MS"/>
          <w:b/>
          <w:sz w:val="20"/>
          <w:szCs w:val="20"/>
        </w:rPr>
      </w:pPr>
      <w:r w:rsidRPr="00D45B2E">
        <w:rPr>
          <w:rFonts w:ascii="Comic Sans MS" w:hAnsi="Comic Sans MS" w:cs="Arial"/>
          <w:sz w:val="20"/>
          <w:szCs w:val="20"/>
        </w:rPr>
        <w:t xml:space="preserve"> </w:t>
      </w:r>
      <w:r w:rsidRPr="00D45B2E">
        <w:rPr>
          <w:rFonts w:ascii="Comic Sans MS" w:hAnsi="Comic Sans MS" w:cs="Arial"/>
          <w:b/>
          <w:sz w:val="20"/>
          <w:szCs w:val="20"/>
        </w:rPr>
        <w:t xml:space="preserve">    </w:t>
      </w:r>
    </w:p>
    <w:p w:rsidR="008D6879" w:rsidRPr="00D45B2E" w:rsidRDefault="008D6879" w:rsidP="008D6879">
      <w:pPr>
        <w:rPr>
          <w:rFonts w:ascii="Comic Sans MS" w:hAnsi="Comic Sans MS"/>
          <w:sz w:val="20"/>
          <w:szCs w:val="20"/>
        </w:rPr>
      </w:pPr>
      <w:r w:rsidRPr="00D45B2E">
        <w:rPr>
          <w:rFonts w:ascii="Comic Sans MS" w:hAnsi="Comic Sans MS"/>
          <w:b/>
          <w:sz w:val="20"/>
          <w:szCs w:val="20"/>
        </w:rPr>
        <w:t xml:space="preserve">Instructor:  </w:t>
      </w:r>
      <w:r w:rsidRPr="00D45B2E">
        <w:rPr>
          <w:rFonts w:ascii="Comic Sans MS" w:hAnsi="Comic Sans MS"/>
          <w:sz w:val="20"/>
          <w:szCs w:val="20"/>
        </w:rPr>
        <w:t xml:space="preserve">Marion Nestle, Paulette Goddard Professor of Nutrition, Food Studies, and Public </w:t>
      </w:r>
      <w:proofErr w:type="gramStart"/>
      <w:r w:rsidRPr="00D45B2E">
        <w:rPr>
          <w:rFonts w:ascii="Comic Sans MS" w:hAnsi="Comic Sans MS"/>
          <w:sz w:val="20"/>
          <w:szCs w:val="20"/>
        </w:rPr>
        <w:t xml:space="preserve">Health  </w:t>
      </w:r>
      <w:proofErr w:type="gramEnd"/>
      <w:r w:rsidR="00B42965">
        <w:fldChar w:fldCharType="begin"/>
      </w:r>
      <w:r>
        <w:instrText xml:space="preserve"> HYPERLINK "mailto:marion.nestle@nyu.edu" </w:instrText>
      </w:r>
      <w:r w:rsidR="00B42965">
        <w:fldChar w:fldCharType="separate"/>
      </w:r>
      <w:r w:rsidRPr="00D45B2E">
        <w:rPr>
          <w:rStyle w:val="Hyperlink"/>
          <w:rFonts w:ascii="Comic Sans MS" w:eastAsia="Calibri" w:hAnsi="Comic Sans MS"/>
          <w:sz w:val="20"/>
          <w:szCs w:val="20"/>
        </w:rPr>
        <w:t>marion.nestle@nyu.edu</w:t>
      </w:r>
      <w:r w:rsidR="00B42965">
        <w:rPr>
          <w:rStyle w:val="Hyperlink"/>
          <w:rFonts w:ascii="Comic Sans MS" w:eastAsia="Calibri" w:hAnsi="Comic Sans MS"/>
          <w:sz w:val="20"/>
          <w:szCs w:val="20"/>
        </w:rPr>
        <w:fldChar w:fldCharType="end"/>
      </w:r>
      <w:r w:rsidRPr="00D45B2E">
        <w:rPr>
          <w:rFonts w:ascii="Comic Sans MS" w:hAnsi="Comic Sans MS"/>
          <w:sz w:val="20"/>
          <w:szCs w:val="20"/>
        </w:rPr>
        <w:t xml:space="preserve">  (see </w:t>
      </w:r>
      <w:hyperlink r:id="rId8" w:history="1">
        <w:r w:rsidRPr="00D45B2E">
          <w:rPr>
            <w:rStyle w:val="Hyperlink"/>
            <w:rFonts w:ascii="Comic Sans MS" w:eastAsia="Calibri" w:hAnsi="Comic Sans MS"/>
            <w:sz w:val="20"/>
            <w:szCs w:val="20"/>
          </w:rPr>
          <w:t>www.foodpolitics.com</w:t>
        </w:r>
      </w:hyperlink>
      <w:r w:rsidRPr="00D45B2E">
        <w:rPr>
          <w:rFonts w:ascii="Comic Sans MS" w:hAnsi="Comic Sans MS"/>
          <w:sz w:val="20"/>
          <w:szCs w:val="20"/>
        </w:rPr>
        <w:t xml:space="preserve">).  Office hours </w:t>
      </w:r>
      <w:r w:rsidR="00971C7B">
        <w:rPr>
          <w:rFonts w:ascii="Comic Sans MS" w:hAnsi="Comic Sans MS"/>
          <w:sz w:val="20"/>
          <w:szCs w:val="20"/>
        </w:rPr>
        <w:t xml:space="preserve">are most Mondays before class and </w:t>
      </w:r>
      <w:r w:rsidRPr="00D45B2E">
        <w:rPr>
          <w:rFonts w:ascii="Comic Sans MS" w:hAnsi="Comic Sans MS"/>
          <w:sz w:val="20"/>
          <w:szCs w:val="20"/>
        </w:rPr>
        <w:t>by appointment (via e-mail), 411 Lafayette, 5</w:t>
      </w:r>
      <w:r w:rsidRPr="00D45B2E">
        <w:rPr>
          <w:rFonts w:ascii="Comic Sans MS" w:hAnsi="Comic Sans MS"/>
          <w:sz w:val="20"/>
          <w:szCs w:val="20"/>
          <w:vertAlign w:val="superscript"/>
        </w:rPr>
        <w:t>th</w:t>
      </w:r>
      <w:r w:rsidRPr="00D45B2E">
        <w:rPr>
          <w:rFonts w:ascii="Comic Sans MS" w:hAnsi="Comic Sans MS"/>
          <w:sz w:val="20"/>
          <w:szCs w:val="20"/>
        </w:rPr>
        <w:t xml:space="preserve"> Floor</w:t>
      </w:r>
      <w:r w:rsidR="00971C7B">
        <w:rPr>
          <w:rFonts w:ascii="Comic Sans MS" w:hAnsi="Comic Sans MS"/>
          <w:sz w:val="20"/>
          <w:szCs w:val="20"/>
        </w:rPr>
        <w:t xml:space="preserve">.  </w:t>
      </w:r>
    </w:p>
    <w:p w:rsidR="008D6879" w:rsidRPr="00D45B2E" w:rsidRDefault="008D6879" w:rsidP="008D6879">
      <w:pPr>
        <w:rPr>
          <w:rFonts w:ascii="Comic Sans MS" w:hAnsi="Comic Sans MS"/>
          <w:sz w:val="20"/>
          <w:szCs w:val="20"/>
        </w:rPr>
      </w:pPr>
    </w:p>
    <w:p w:rsidR="008D6879" w:rsidRPr="00D45B2E" w:rsidRDefault="008D6879" w:rsidP="008D6879">
      <w:pPr>
        <w:rPr>
          <w:rFonts w:ascii="Comic Sans MS" w:hAnsi="Comic Sans MS"/>
          <w:sz w:val="20"/>
          <w:szCs w:val="20"/>
        </w:rPr>
      </w:pPr>
      <w:r w:rsidRPr="00D45B2E">
        <w:rPr>
          <w:rFonts w:ascii="Comic Sans MS" w:hAnsi="Comic Sans MS"/>
          <w:b/>
          <w:sz w:val="20"/>
          <w:szCs w:val="20"/>
        </w:rPr>
        <w:t>Assistant:</w:t>
      </w:r>
      <w:r w:rsidRPr="00D45B2E">
        <w:rPr>
          <w:rFonts w:ascii="Comic Sans MS" w:hAnsi="Comic Sans MS"/>
          <w:sz w:val="20"/>
          <w:szCs w:val="20"/>
        </w:rPr>
        <w:t xml:space="preserve"> Christina </w:t>
      </w:r>
      <w:proofErr w:type="gramStart"/>
      <w:r w:rsidRPr="00D45B2E">
        <w:rPr>
          <w:rFonts w:ascii="Comic Sans MS" w:hAnsi="Comic Sans MS"/>
          <w:sz w:val="20"/>
          <w:szCs w:val="20"/>
        </w:rPr>
        <w:t xml:space="preserve">Ciambriello  </w:t>
      </w:r>
      <w:proofErr w:type="gramEnd"/>
      <w:r w:rsidR="00B42965">
        <w:fldChar w:fldCharType="begin"/>
      </w:r>
      <w:r>
        <w:instrText xml:space="preserve"> HYPERLINK "mailto:cc1048@nyu.edu" </w:instrText>
      </w:r>
      <w:r w:rsidR="00B42965">
        <w:fldChar w:fldCharType="separate"/>
      </w:r>
      <w:r w:rsidRPr="00D45B2E">
        <w:rPr>
          <w:rStyle w:val="Hyperlink"/>
          <w:rFonts w:ascii="Comic Sans MS" w:eastAsia="Calibri" w:hAnsi="Comic Sans MS"/>
          <w:sz w:val="20"/>
          <w:szCs w:val="20"/>
        </w:rPr>
        <w:t>cc1048@nyu.edu</w:t>
      </w:r>
      <w:r w:rsidR="00B42965">
        <w:rPr>
          <w:rStyle w:val="Hyperlink"/>
          <w:rFonts w:ascii="Comic Sans MS" w:eastAsia="Calibri" w:hAnsi="Comic Sans MS"/>
          <w:sz w:val="20"/>
          <w:szCs w:val="20"/>
        </w:rPr>
        <w:fldChar w:fldCharType="end"/>
      </w:r>
      <w:r w:rsidRPr="00D45B2E">
        <w:rPr>
          <w:rFonts w:ascii="Comic Sans MS" w:hAnsi="Comic Sans MS"/>
          <w:sz w:val="20"/>
          <w:szCs w:val="20"/>
        </w:rPr>
        <w:t xml:space="preserve"> </w:t>
      </w:r>
    </w:p>
    <w:p w:rsidR="008D6879" w:rsidRPr="00D45B2E" w:rsidRDefault="008D6879" w:rsidP="008D6879">
      <w:pPr>
        <w:rPr>
          <w:rFonts w:ascii="Comic Sans MS" w:hAnsi="Comic Sans MS"/>
          <w:sz w:val="20"/>
          <w:szCs w:val="20"/>
        </w:rPr>
      </w:pPr>
    </w:p>
    <w:p w:rsidR="008D6879" w:rsidRPr="00D45B2E" w:rsidRDefault="008D6879" w:rsidP="008D6879">
      <w:pPr>
        <w:rPr>
          <w:rFonts w:ascii="Comic Sans MS" w:hAnsi="Comic Sans MS" w:cs="Arial"/>
          <w:b/>
          <w:sz w:val="20"/>
          <w:szCs w:val="20"/>
        </w:rPr>
      </w:pPr>
      <w:r w:rsidRPr="00D45B2E">
        <w:rPr>
          <w:rFonts w:ascii="Comic Sans MS" w:hAnsi="Comic Sans MS"/>
          <w:b/>
          <w:sz w:val="20"/>
          <w:szCs w:val="20"/>
        </w:rPr>
        <w:t xml:space="preserve">Grader: </w:t>
      </w:r>
      <w:r w:rsidRPr="00D45B2E">
        <w:rPr>
          <w:rFonts w:ascii="Comic Sans MS" w:hAnsi="Comic Sans MS"/>
          <w:sz w:val="20"/>
          <w:szCs w:val="20"/>
        </w:rPr>
        <w:t xml:space="preserve">Diana Caley </w:t>
      </w:r>
      <w:hyperlink r:id="rId9" w:history="1">
        <w:r w:rsidRPr="00D45B2E">
          <w:rPr>
            <w:rStyle w:val="Hyperlink"/>
            <w:rFonts w:ascii="Comic Sans MS" w:eastAsia="Calibri" w:hAnsi="Comic Sans MS"/>
            <w:sz w:val="20"/>
            <w:szCs w:val="20"/>
          </w:rPr>
          <w:t>dlc360@nyu.edu</w:t>
        </w:r>
      </w:hyperlink>
      <w:r w:rsidRPr="00D45B2E">
        <w:rPr>
          <w:rFonts w:ascii="Comic Sans MS" w:hAnsi="Comic Sans MS"/>
          <w:sz w:val="20"/>
          <w:szCs w:val="20"/>
        </w:rPr>
        <w:t xml:space="preserve"> </w:t>
      </w:r>
    </w:p>
    <w:p w:rsidR="008D6879" w:rsidRPr="00D45B2E" w:rsidRDefault="008D6879" w:rsidP="008D6879">
      <w:pPr>
        <w:rPr>
          <w:rFonts w:ascii="Comic Sans MS" w:hAnsi="Comic Sans MS"/>
          <w:b/>
          <w:sz w:val="20"/>
          <w:szCs w:val="20"/>
        </w:rPr>
      </w:pPr>
    </w:p>
    <w:p w:rsidR="008D6879" w:rsidRPr="00D45B2E" w:rsidRDefault="00A00A13" w:rsidP="008D6879">
      <w:pPr>
        <w:rPr>
          <w:rFonts w:ascii="Comic Sans MS" w:hAnsi="Comic Sans MS"/>
          <w:b/>
          <w:sz w:val="20"/>
          <w:szCs w:val="20"/>
        </w:rPr>
      </w:pPr>
      <w:r w:rsidRPr="00D45B2E">
        <w:rPr>
          <w:rFonts w:ascii="Comic Sans MS" w:hAnsi="Comic Sans MS"/>
          <w:b/>
          <w:sz w:val="20"/>
          <w:szCs w:val="20"/>
        </w:rPr>
        <w:t>COURSE DESCRIPTION AND INTRODUCTION</w:t>
      </w:r>
    </w:p>
    <w:p w:rsidR="008D6879" w:rsidRDefault="008D6879" w:rsidP="008D6879">
      <w:pPr>
        <w:rPr>
          <w:rFonts w:ascii="Comic Sans MS" w:hAnsi="Comic Sans MS"/>
          <w:sz w:val="20"/>
          <w:szCs w:val="20"/>
        </w:rPr>
      </w:pPr>
      <w:r w:rsidRPr="00D45B2E">
        <w:rPr>
          <w:rFonts w:ascii="Comic Sans MS" w:hAnsi="Comic Sans MS"/>
          <w:sz w:val="20"/>
          <w:szCs w:val="20"/>
        </w:rPr>
        <w:t>Historically, scholars have examined food production and consumption from the distinct perspectives of their particular academic disciplines.   This course, in contrast, unites agriculture, food, nutrition, and public health by addressing how these otherwise distinct disciplines affect--and are affected by--social institutions</w:t>
      </w:r>
      <w:r w:rsidR="00DF2334">
        <w:rPr>
          <w:rFonts w:ascii="Comic Sans MS" w:hAnsi="Comic Sans MS"/>
          <w:sz w:val="20"/>
          <w:szCs w:val="20"/>
        </w:rPr>
        <w:t xml:space="preserve">.  It emphasizes </w:t>
      </w:r>
      <w:r w:rsidR="005E5865">
        <w:rPr>
          <w:rFonts w:ascii="Comic Sans MS" w:hAnsi="Comic Sans MS"/>
          <w:sz w:val="20"/>
          <w:szCs w:val="20"/>
        </w:rPr>
        <w:t>how individuals</w:t>
      </w:r>
      <w:r w:rsidR="00FF3028">
        <w:rPr>
          <w:rFonts w:ascii="Comic Sans MS" w:hAnsi="Comic Sans MS"/>
          <w:sz w:val="20"/>
          <w:szCs w:val="20"/>
        </w:rPr>
        <w:t xml:space="preserve"> studying</w:t>
      </w:r>
      <w:r w:rsidR="00C36053">
        <w:rPr>
          <w:rFonts w:ascii="Comic Sans MS" w:hAnsi="Comic Sans MS"/>
          <w:sz w:val="20"/>
          <w:szCs w:val="20"/>
        </w:rPr>
        <w:t xml:space="preserve"> any of these disciplines </w:t>
      </w:r>
      <w:r w:rsidR="005E5865">
        <w:rPr>
          <w:rFonts w:ascii="Comic Sans MS" w:hAnsi="Comic Sans MS"/>
          <w:sz w:val="20"/>
          <w:szCs w:val="20"/>
        </w:rPr>
        <w:t xml:space="preserve">can </w:t>
      </w:r>
      <w:r w:rsidR="00C36053">
        <w:rPr>
          <w:rFonts w:ascii="Comic Sans MS" w:hAnsi="Comic Sans MS"/>
          <w:sz w:val="20"/>
          <w:szCs w:val="20"/>
        </w:rPr>
        <w:t>work to improve systems of food production and consumption.</w:t>
      </w:r>
    </w:p>
    <w:p w:rsidR="00C36053" w:rsidRPr="00D45B2E" w:rsidRDefault="00C36053" w:rsidP="008D6879">
      <w:pPr>
        <w:rPr>
          <w:rFonts w:ascii="Comic Sans MS" w:hAnsi="Comic Sans MS"/>
          <w:sz w:val="20"/>
          <w:szCs w:val="20"/>
        </w:rPr>
      </w:pPr>
    </w:p>
    <w:p w:rsidR="008D6879" w:rsidRPr="00D45B2E" w:rsidRDefault="008D6879" w:rsidP="008D6879">
      <w:pPr>
        <w:ind w:firstLine="720"/>
        <w:rPr>
          <w:rFonts w:ascii="Comic Sans MS" w:hAnsi="Comic Sans MS"/>
          <w:sz w:val="20"/>
          <w:szCs w:val="20"/>
        </w:rPr>
      </w:pPr>
      <w:r w:rsidRPr="00D45B2E">
        <w:rPr>
          <w:rFonts w:ascii="Comic Sans MS" w:hAnsi="Comic Sans MS"/>
          <w:b/>
          <w:i/>
          <w:sz w:val="20"/>
          <w:szCs w:val="20"/>
        </w:rPr>
        <w:t>Sociology</w:t>
      </w:r>
      <w:r w:rsidRPr="00D45B2E">
        <w:rPr>
          <w:rFonts w:ascii="Comic Sans MS" w:hAnsi="Comic Sans MS"/>
          <w:sz w:val="20"/>
          <w:szCs w:val="20"/>
        </w:rPr>
        <w:t xml:space="preserve"> is based on the premise that human activities—including those related to </w:t>
      </w:r>
      <w:r w:rsidRPr="00C36053">
        <w:rPr>
          <w:rFonts w:ascii="Comic Sans MS" w:hAnsi="Comic Sans MS"/>
          <w:sz w:val="20"/>
          <w:szCs w:val="20"/>
        </w:rPr>
        <w:t>food</w:t>
      </w:r>
      <w:r w:rsidRPr="00D45B2E">
        <w:rPr>
          <w:rFonts w:ascii="Comic Sans MS" w:hAnsi="Comic Sans MS"/>
          <w:sz w:val="20"/>
          <w:szCs w:val="20"/>
        </w:rPr>
        <w:t>--are influenced by social groups and institutions; they are not, therefore, immutable</w:t>
      </w:r>
      <w:r w:rsidR="00FF3028">
        <w:rPr>
          <w:rFonts w:ascii="Comic Sans MS" w:hAnsi="Comic Sans MS"/>
          <w:sz w:val="20"/>
          <w:szCs w:val="20"/>
        </w:rPr>
        <w:t xml:space="preserve">.  They can, and often should, </w:t>
      </w:r>
      <w:r w:rsidRPr="00D45B2E">
        <w:rPr>
          <w:rFonts w:ascii="Comic Sans MS" w:hAnsi="Comic Sans MS"/>
          <w:sz w:val="20"/>
          <w:szCs w:val="20"/>
        </w:rPr>
        <w:t xml:space="preserve">be changed.  The methods of sociology aim to </w:t>
      </w:r>
      <w:r w:rsidR="00FF3028">
        <w:rPr>
          <w:rFonts w:ascii="Comic Sans MS" w:hAnsi="Comic Sans MS"/>
          <w:sz w:val="20"/>
          <w:szCs w:val="20"/>
        </w:rPr>
        <w:t xml:space="preserve">uncover answers to </w:t>
      </w:r>
      <w:r w:rsidRPr="00D45B2E">
        <w:rPr>
          <w:rFonts w:ascii="Comic Sans MS" w:hAnsi="Comic Sans MS"/>
          <w:sz w:val="20"/>
          <w:szCs w:val="20"/>
        </w:rPr>
        <w:t>question</w:t>
      </w:r>
      <w:r w:rsidR="00FF3028">
        <w:rPr>
          <w:rFonts w:ascii="Comic Sans MS" w:hAnsi="Comic Sans MS"/>
          <w:sz w:val="20"/>
          <w:szCs w:val="20"/>
        </w:rPr>
        <w:t>s about</w:t>
      </w:r>
      <w:r w:rsidRPr="00D45B2E">
        <w:rPr>
          <w:rFonts w:ascii="Comic Sans MS" w:hAnsi="Comic Sans MS"/>
          <w:sz w:val="20"/>
          <w:szCs w:val="20"/>
        </w:rPr>
        <w:t xml:space="preserve"> how and why social groups and institutions function the way they do.  Sociological analysis establishes a theoretical basis for practical applications</w:t>
      </w:r>
      <w:r w:rsidR="00C36053">
        <w:rPr>
          <w:rFonts w:ascii="Comic Sans MS" w:hAnsi="Comic Sans MS"/>
          <w:sz w:val="20"/>
          <w:szCs w:val="20"/>
        </w:rPr>
        <w:t xml:space="preserve"> of advocacy for </w:t>
      </w:r>
      <w:r w:rsidRPr="00D45B2E">
        <w:rPr>
          <w:rFonts w:ascii="Comic Sans MS" w:hAnsi="Comic Sans MS"/>
          <w:sz w:val="20"/>
          <w:szCs w:val="20"/>
        </w:rPr>
        <w:t xml:space="preserve">social change.  </w:t>
      </w:r>
    </w:p>
    <w:p w:rsidR="008D6879" w:rsidRPr="00D45B2E" w:rsidRDefault="008D6879" w:rsidP="008D6879">
      <w:pPr>
        <w:ind w:firstLine="720"/>
        <w:rPr>
          <w:rFonts w:ascii="Comic Sans MS" w:hAnsi="Comic Sans MS"/>
          <w:sz w:val="20"/>
          <w:szCs w:val="20"/>
        </w:rPr>
      </w:pPr>
    </w:p>
    <w:p w:rsidR="008D6879" w:rsidRPr="00D45B2E" w:rsidRDefault="008D6879" w:rsidP="008D6879">
      <w:pPr>
        <w:ind w:firstLine="720"/>
        <w:rPr>
          <w:rFonts w:ascii="Comic Sans MS" w:hAnsi="Comic Sans MS"/>
          <w:sz w:val="20"/>
          <w:szCs w:val="20"/>
        </w:rPr>
      </w:pPr>
      <w:r w:rsidRPr="00D45B2E">
        <w:rPr>
          <w:rFonts w:ascii="Comic Sans MS" w:hAnsi="Comic Sans MS"/>
          <w:b/>
          <w:i/>
          <w:sz w:val="20"/>
          <w:szCs w:val="20"/>
        </w:rPr>
        <w:t>Food sociology</w:t>
      </w:r>
      <w:r w:rsidRPr="00D45B2E">
        <w:rPr>
          <w:rFonts w:ascii="Comic Sans MS" w:hAnsi="Comic Sans MS"/>
          <w:sz w:val="20"/>
          <w:szCs w:val="20"/>
        </w:rPr>
        <w:t xml:space="preserve"> questions how and why social groups—families, institutions, governments--affect and are affected by systems of food production and consumption, how these systems affect the environment and human health, and how individuals and groups can influence and improve food systems.  Thus</w:t>
      </w:r>
      <w:r w:rsidR="00DF2334">
        <w:rPr>
          <w:rFonts w:ascii="Comic Sans MS" w:hAnsi="Comic Sans MS"/>
          <w:sz w:val="20"/>
          <w:szCs w:val="20"/>
        </w:rPr>
        <w:t>, food sociology addresses how and why</w:t>
      </w:r>
      <w:r w:rsidRPr="00D45B2E">
        <w:rPr>
          <w:rFonts w:ascii="Comic Sans MS" w:hAnsi="Comic Sans MS"/>
          <w:sz w:val="20"/>
          <w:szCs w:val="20"/>
        </w:rPr>
        <w:t xml:space="preserve"> societies:</w:t>
      </w:r>
    </w:p>
    <w:p w:rsidR="008D6879" w:rsidRPr="00D45B2E" w:rsidRDefault="008D6879" w:rsidP="008D6879">
      <w:pPr>
        <w:ind w:firstLine="720"/>
        <w:rPr>
          <w:rFonts w:ascii="Comic Sans MS" w:hAnsi="Comic Sans MS"/>
          <w:sz w:val="20"/>
          <w:szCs w:val="20"/>
        </w:rPr>
      </w:pPr>
    </w:p>
    <w:p w:rsidR="008D6879" w:rsidRPr="00D45B2E" w:rsidRDefault="008D6879" w:rsidP="008D6879">
      <w:pPr>
        <w:numPr>
          <w:ilvl w:val="0"/>
          <w:numId w:val="1"/>
        </w:numPr>
        <w:rPr>
          <w:rFonts w:ascii="Comic Sans MS" w:hAnsi="Comic Sans MS"/>
          <w:sz w:val="20"/>
          <w:szCs w:val="20"/>
        </w:rPr>
      </w:pPr>
      <w:r w:rsidRPr="00D45B2E">
        <w:rPr>
          <w:rFonts w:ascii="Comic Sans MS" w:hAnsi="Comic Sans MS"/>
          <w:sz w:val="20"/>
          <w:szCs w:val="20"/>
        </w:rPr>
        <w:t>Organize agricultural production (sustainable v. industrial, organic v. natural, local v. global).</w:t>
      </w:r>
    </w:p>
    <w:p w:rsidR="008D6879" w:rsidRPr="00D45B2E" w:rsidRDefault="008D6879" w:rsidP="008D6879">
      <w:pPr>
        <w:numPr>
          <w:ilvl w:val="0"/>
          <w:numId w:val="1"/>
        </w:numPr>
        <w:rPr>
          <w:rFonts w:ascii="Comic Sans MS" w:hAnsi="Comic Sans MS"/>
          <w:sz w:val="20"/>
          <w:szCs w:val="20"/>
        </w:rPr>
      </w:pPr>
      <w:r w:rsidRPr="00D45B2E">
        <w:rPr>
          <w:rFonts w:ascii="Comic Sans MS" w:hAnsi="Comic Sans MS"/>
          <w:sz w:val="20"/>
          <w:szCs w:val="20"/>
        </w:rPr>
        <w:t>Manage the distribution, purchase, preparation, and consumption of food.</w:t>
      </w:r>
    </w:p>
    <w:p w:rsidR="008D6879" w:rsidRPr="00D45B2E" w:rsidRDefault="008D6879" w:rsidP="008D6879">
      <w:pPr>
        <w:numPr>
          <w:ilvl w:val="0"/>
          <w:numId w:val="1"/>
        </w:numPr>
        <w:rPr>
          <w:rFonts w:ascii="Comic Sans MS" w:hAnsi="Comic Sans MS"/>
          <w:sz w:val="20"/>
          <w:szCs w:val="20"/>
        </w:rPr>
      </w:pPr>
      <w:r w:rsidRPr="00D45B2E">
        <w:rPr>
          <w:rFonts w:ascii="Comic Sans MS" w:hAnsi="Comic Sans MS"/>
          <w:sz w:val="20"/>
          <w:szCs w:val="20"/>
        </w:rPr>
        <w:t xml:space="preserve">Balance social and scientific considerations in establishing </w:t>
      </w:r>
      <w:r w:rsidR="00DF2334">
        <w:rPr>
          <w:rFonts w:ascii="Comic Sans MS" w:hAnsi="Comic Sans MS"/>
          <w:sz w:val="20"/>
          <w:szCs w:val="20"/>
        </w:rPr>
        <w:t xml:space="preserve">nutrient and food quality </w:t>
      </w:r>
      <w:r w:rsidRPr="00D45B2E">
        <w:rPr>
          <w:rFonts w:ascii="Comic Sans MS" w:hAnsi="Comic Sans MS"/>
          <w:sz w:val="20"/>
          <w:szCs w:val="20"/>
        </w:rPr>
        <w:t>standards</w:t>
      </w:r>
      <w:r w:rsidR="00DF2334">
        <w:rPr>
          <w:rFonts w:ascii="Comic Sans MS" w:hAnsi="Comic Sans MS"/>
          <w:sz w:val="20"/>
          <w:szCs w:val="20"/>
        </w:rPr>
        <w:t xml:space="preserve">, </w:t>
      </w:r>
      <w:r w:rsidRPr="00D45B2E">
        <w:rPr>
          <w:rFonts w:ascii="Comic Sans MS" w:hAnsi="Comic Sans MS"/>
          <w:sz w:val="20"/>
          <w:szCs w:val="20"/>
        </w:rPr>
        <w:t>and in determining the effects of nutrients, foods, and diets on health.</w:t>
      </w:r>
    </w:p>
    <w:p w:rsidR="008D6879" w:rsidRPr="00D45B2E" w:rsidRDefault="008D6879" w:rsidP="008D6879">
      <w:pPr>
        <w:numPr>
          <w:ilvl w:val="0"/>
          <w:numId w:val="1"/>
        </w:numPr>
        <w:rPr>
          <w:rFonts w:ascii="Comic Sans MS" w:hAnsi="Comic Sans MS"/>
          <w:sz w:val="20"/>
          <w:szCs w:val="20"/>
        </w:rPr>
      </w:pPr>
      <w:r w:rsidRPr="00D45B2E">
        <w:rPr>
          <w:rFonts w:ascii="Comic Sans MS" w:hAnsi="Comic Sans MS"/>
          <w:sz w:val="20"/>
          <w:szCs w:val="20"/>
        </w:rPr>
        <w:t>Decide whether and how to improve the dietary intake of individuals and populations.</w:t>
      </w:r>
    </w:p>
    <w:p w:rsidR="00DF2334" w:rsidRDefault="00DF2334" w:rsidP="008D6879">
      <w:pPr>
        <w:numPr>
          <w:ilvl w:val="0"/>
          <w:numId w:val="1"/>
        </w:numPr>
        <w:rPr>
          <w:rFonts w:ascii="Comic Sans MS" w:hAnsi="Comic Sans MS"/>
          <w:sz w:val="20"/>
          <w:szCs w:val="20"/>
        </w:rPr>
      </w:pPr>
      <w:r>
        <w:rPr>
          <w:rFonts w:ascii="Comic Sans MS" w:hAnsi="Comic Sans MS"/>
          <w:sz w:val="20"/>
          <w:szCs w:val="20"/>
        </w:rPr>
        <w:t>Act</w:t>
      </w:r>
      <w:r w:rsidR="008D6879" w:rsidRPr="00DF2334">
        <w:rPr>
          <w:rFonts w:ascii="Comic Sans MS" w:hAnsi="Comic Sans MS"/>
          <w:sz w:val="20"/>
          <w:szCs w:val="20"/>
        </w:rPr>
        <w:t xml:space="preserve"> to change aspects of food systems and select particular methods, strategies, and </w:t>
      </w:r>
      <w:r w:rsidR="00FF3028">
        <w:rPr>
          <w:rFonts w:ascii="Comic Sans MS" w:hAnsi="Comic Sans MS"/>
          <w:sz w:val="20"/>
          <w:szCs w:val="20"/>
        </w:rPr>
        <w:t xml:space="preserve">develop and employ </w:t>
      </w:r>
      <w:r w:rsidR="008D6879" w:rsidRPr="00DF2334">
        <w:rPr>
          <w:rFonts w:ascii="Comic Sans MS" w:hAnsi="Comic Sans MS"/>
          <w:sz w:val="20"/>
          <w:szCs w:val="20"/>
        </w:rPr>
        <w:t xml:space="preserve">tactics </w:t>
      </w:r>
      <w:r>
        <w:rPr>
          <w:rFonts w:ascii="Comic Sans MS" w:hAnsi="Comic Sans MS"/>
          <w:sz w:val="20"/>
          <w:szCs w:val="20"/>
        </w:rPr>
        <w:t>for doing so</w:t>
      </w:r>
      <w:r w:rsidR="008D6879" w:rsidRPr="00DF2334">
        <w:rPr>
          <w:rFonts w:ascii="Comic Sans MS" w:hAnsi="Comic Sans MS"/>
          <w:sz w:val="20"/>
          <w:szCs w:val="20"/>
        </w:rPr>
        <w:t>.</w:t>
      </w:r>
    </w:p>
    <w:p w:rsidR="008D6879" w:rsidRPr="00DF2334" w:rsidRDefault="00DF2334" w:rsidP="00DF2334">
      <w:pPr>
        <w:rPr>
          <w:rFonts w:ascii="Comic Sans MS" w:hAnsi="Comic Sans MS"/>
          <w:sz w:val="20"/>
          <w:szCs w:val="20"/>
        </w:rPr>
      </w:pPr>
      <w:r>
        <w:rPr>
          <w:rFonts w:ascii="Comic Sans MS" w:hAnsi="Comic Sans MS"/>
          <w:sz w:val="20"/>
          <w:szCs w:val="20"/>
        </w:rPr>
        <w:lastRenderedPageBreak/>
        <w:tab/>
      </w:r>
      <w:r w:rsidR="008D6879" w:rsidRPr="00DF2334">
        <w:rPr>
          <w:rFonts w:ascii="Comic Sans MS" w:hAnsi="Comic Sans MS"/>
          <w:sz w:val="20"/>
          <w:szCs w:val="20"/>
        </w:rPr>
        <w:t>From the perspective of food sociology, food becomes the medium through which to ask fundamental questions about the nature and values of modern social institutions.   If, as many believe, the goal of sociology is to describe human society so as to improve human welfare, then the goal of food sociology is to describe systems of food production and consumption in order to improve the health of people and their environment.</w:t>
      </w:r>
    </w:p>
    <w:p w:rsidR="008D6879" w:rsidRPr="00D45B2E" w:rsidRDefault="008D6879" w:rsidP="008D6879">
      <w:pPr>
        <w:rPr>
          <w:rFonts w:ascii="Comic Sans MS" w:hAnsi="Comic Sans MS"/>
          <w:sz w:val="20"/>
          <w:szCs w:val="20"/>
        </w:rPr>
      </w:pPr>
    </w:p>
    <w:p w:rsidR="00FF3028" w:rsidRDefault="008D6879" w:rsidP="008D6879">
      <w:pPr>
        <w:ind w:firstLine="720"/>
        <w:rPr>
          <w:rFonts w:ascii="Comic Sans MS" w:hAnsi="Comic Sans MS"/>
          <w:sz w:val="20"/>
          <w:szCs w:val="20"/>
        </w:rPr>
      </w:pPr>
      <w:proofErr w:type="gramStart"/>
      <w:r w:rsidRPr="00D45B2E">
        <w:rPr>
          <w:rFonts w:ascii="Comic Sans MS" w:hAnsi="Comic Sans MS"/>
          <w:b/>
          <w:i/>
          <w:sz w:val="20"/>
          <w:szCs w:val="20"/>
        </w:rPr>
        <w:t>Food advocacy.</w:t>
      </w:r>
      <w:proofErr w:type="gramEnd"/>
      <w:r w:rsidRPr="00D45B2E">
        <w:rPr>
          <w:rFonts w:ascii="Comic Sans MS" w:hAnsi="Comic Sans MS"/>
          <w:b/>
          <w:i/>
          <w:sz w:val="20"/>
          <w:szCs w:val="20"/>
        </w:rPr>
        <w:t xml:space="preserve">  </w:t>
      </w:r>
      <w:r w:rsidRPr="00D45B2E">
        <w:rPr>
          <w:rFonts w:ascii="Comic Sans MS" w:hAnsi="Comic Sans MS"/>
          <w:sz w:val="20"/>
          <w:szCs w:val="20"/>
        </w:rPr>
        <w:t>Today, interest in such issues is so widespread that efforts to improve food systems are considered by some to constitute a social movement.  If so, food sociology seeks to describe this movement, and to ask</w:t>
      </w:r>
      <w:r w:rsidR="00DF2334">
        <w:rPr>
          <w:rFonts w:ascii="Comic Sans MS" w:hAnsi="Comic Sans MS"/>
          <w:sz w:val="20"/>
          <w:szCs w:val="20"/>
        </w:rPr>
        <w:t>:</w:t>
      </w:r>
    </w:p>
    <w:p w:rsidR="00EA014C" w:rsidRDefault="00EA014C" w:rsidP="008D6879">
      <w:pPr>
        <w:ind w:firstLine="720"/>
        <w:rPr>
          <w:rFonts w:ascii="Comic Sans MS" w:hAnsi="Comic Sans MS"/>
          <w:sz w:val="20"/>
          <w:szCs w:val="20"/>
        </w:rPr>
      </w:pPr>
    </w:p>
    <w:p w:rsidR="00DF2334" w:rsidRPr="00DF2334" w:rsidRDefault="00DF2334" w:rsidP="00DF2334">
      <w:pPr>
        <w:pStyle w:val="ListParagraph"/>
        <w:numPr>
          <w:ilvl w:val="0"/>
          <w:numId w:val="20"/>
        </w:numPr>
        <w:rPr>
          <w:rFonts w:ascii="Comic Sans MS" w:hAnsi="Comic Sans MS"/>
          <w:sz w:val="20"/>
          <w:szCs w:val="20"/>
        </w:rPr>
      </w:pPr>
      <w:r w:rsidRPr="00DF2334">
        <w:rPr>
          <w:rFonts w:ascii="Comic Sans MS" w:hAnsi="Comic Sans MS"/>
          <w:sz w:val="20"/>
          <w:szCs w:val="20"/>
        </w:rPr>
        <w:t xml:space="preserve">Why is the movement </w:t>
      </w:r>
      <w:r w:rsidR="008D6879" w:rsidRPr="00DF2334">
        <w:rPr>
          <w:rFonts w:ascii="Comic Sans MS" w:hAnsi="Comic Sans MS"/>
          <w:sz w:val="20"/>
          <w:szCs w:val="20"/>
        </w:rPr>
        <w:t>occurring at this moment in history</w:t>
      </w:r>
      <w:r w:rsidRPr="00DF2334">
        <w:rPr>
          <w:rFonts w:ascii="Comic Sans MS" w:hAnsi="Comic Sans MS"/>
          <w:sz w:val="20"/>
          <w:szCs w:val="20"/>
        </w:rPr>
        <w:t>?</w:t>
      </w:r>
    </w:p>
    <w:p w:rsidR="00DF2334" w:rsidRPr="00DF2334" w:rsidRDefault="00DF2334" w:rsidP="00DF2334">
      <w:pPr>
        <w:pStyle w:val="ListParagraph"/>
        <w:numPr>
          <w:ilvl w:val="0"/>
          <w:numId w:val="20"/>
        </w:numPr>
        <w:rPr>
          <w:rFonts w:ascii="Comic Sans MS" w:hAnsi="Comic Sans MS"/>
          <w:sz w:val="20"/>
          <w:szCs w:val="20"/>
        </w:rPr>
      </w:pPr>
      <w:r w:rsidRPr="00DF2334">
        <w:rPr>
          <w:rFonts w:ascii="Comic Sans MS" w:hAnsi="Comic Sans MS"/>
          <w:sz w:val="20"/>
          <w:szCs w:val="20"/>
        </w:rPr>
        <w:t>W</w:t>
      </w:r>
      <w:r w:rsidR="008D6879" w:rsidRPr="00DF2334">
        <w:rPr>
          <w:rFonts w:ascii="Comic Sans MS" w:hAnsi="Comic Sans MS"/>
          <w:sz w:val="20"/>
          <w:szCs w:val="20"/>
        </w:rPr>
        <w:t xml:space="preserve">hich social groups </w:t>
      </w:r>
      <w:r w:rsidR="006F6FF8" w:rsidRPr="00DF2334">
        <w:rPr>
          <w:rFonts w:ascii="Comic Sans MS" w:hAnsi="Comic Sans MS"/>
          <w:sz w:val="20"/>
          <w:szCs w:val="20"/>
        </w:rPr>
        <w:t>hold a stake in its outcome</w:t>
      </w:r>
      <w:r w:rsidRPr="00DF2334">
        <w:rPr>
          <w:rFonts w:ascii="Comic Sans MS" w:hAnsi="Comic Sans MS"/>
          <w:sz w:val="20"/>
          <w:szCs w:val="20"/>
        </w:rPr>
        <w:t>?</w:t>
      </w:r>
    </w:p>
    <w:p w:rsidR="00DF2334" w:rsidRDefault="00DF2334" w:rsidP="00DF2334">
      <w:pPr>
        <w:pStyle w:val="ListParagraph"/>
        <w:numPr>
          <w:ilvl w:val="0"/>
          <w:numId w:val="20"/>
        </w:numPr>
        <w:rPr>
          <w:rFonts w:ascii="Comic Sans MS" w:hAnsi="Comic Sans MS"/>
          <w:sz w:val="20"/>
          <w:szCs w:val="20"/>
        </w:rPr>
      </w:pPr>
      <w:r w:rsidRPr="00DF2334">
        <w:rPr>
          <w:rFonts w:ascii="Comic Sans MS" w:hAnsi="Comic Sans MS"/>
          <w:sz w:val="20"/>
          <w:szCs w:val="20"/>
        </w:rPr>
        <w:t>How do</w:t>
      </w:r>
      <w:r w:rsidR="008D6879" w:rsidRPr="00DF2334">
        <w:rPr>
          <w:rFonts w:ascii="Comic Sans MS" w:hAnsi="Comic Sans MS"/>
          <w:sz w:val="20"/>
          <w:szCs w:val="20"/>
        </w:rPr>
        <w:t xml:space="preserve"> social groups and institutions influence </w:t>
      </w:r>
      <w:r w:rsidRPr="00DF2334">
        <w:rPr>
          <w:rFonts w:ascii="Comic Sans MS" w:hAnsi="Comic Sans MS"/>
          <w:sz w:val="20"/>
          <w:szCs w:val="20"/>
        </w:rPr>
        <w:t>the movement’s</w:t>
      </w:r>
      <w:r w:rsidR="008D6879" w:rsidRPr="00DF2334">
        <w:rPr>
          <w:rFonts w:ascii="Comic Sans MS" w:hAnsi="Comic Sans MS"/>
          <w:sz w:val="20"/>
          <w:szCs w:val="20"/>
        </w:rPr>
        <w:t xml:space="preserve"> development and outcome</w:t>
      </w:r>
      <w:r w:rsidRPr="00DF2334">
        <w:rPr>
          <w:rFonts w:ascii="Comic Sans MS" w:hAnsi="Comic Sans MS"/>
          <w:sz w:val="20"/>
          <w:szCs w:val="20"/>
        </w:rPr>
        <w:t>?</w:t>
      </w:r>
    </w:p>
    <w:p w:rsidR="00DF2334" w:rsidRPr="00DF2334" w:rsidRDefault="00DF2334" w:rsidP="00DF2334">
      <w:pPr>
        <w:pStyle w:val="ListParagraph"/>
        <w:numPr>
          <w:ilvl w:val="0"/>
          <w:numId w:val="20"/>
        </w:numPr>
        <w:rPr>
          <w:rFonts w:ascii="Comic Sans MS" w:hAnsi="Comic Sans MS"/>
          <w:sz w:val="20"/>
          <w:szCs w:val="20"/>
        </w:rPr>
      </w:pPr>
      <w:r>
        <w:rPr>
          <w:rFonts w:ascii="Comic Sans MS" w:hAnsi="Comic Sans MS"/>
          <w:sz w:val="20"/>
          <w:szCs w:val="20"/>
        </w:rPr>
        <w:t>What are the strengths and weaknesses of the movement?</w:t>
      </w:r>
    </w:p>
    <w:p w:rsidR="00DF2334" w:rsidRDefault="00DF2334" w:rsidP="00DF2334">
      <w:pPr>
        <w:pStyle w:val="ListParagraph"/>
        <w:numPr>
          <w:ilvl w:val="0"/>
          <w:numId w:val="20"/>
        </w:numPr>
        <w:rPr>
          <w:rFonts w:ascii="Comic Sans MS" w:hAnsi="Comic Sans MS"/>
          <w:sz w:val="20"/>
          <w:szCs w:val="20"/>
        </w:rPr>
      </w:pPr>
      <w:r w:rsidRPr="00DF2334">
        <w:rPr>
          <w:rFonts w:ascii="Comic Sans MS" w:hAnsi="Comic Sans MS"/>
          <w:sz w:val="20"/>
          <w:szCs w:val="20"/>
        </w:rPr>
        <w:t>W</w:t>
      </w:r>
      <w:r w:rsidR="006F6FF8" w:rsidRPr="00DF2334">
        <w:rPr>
          <w:rFonts w:ascii="Comic Sans MS" w:hAnsi="Comic Sans MS"/>
          <w:sz w:val="20"/>
          <w:szCs w:val="20"/>
        </w:rPr>
        <w:t>hether and how the movement can sustainably achieve political power</w:t>
      </w:r>
      <w:r w:rsidRPr="00DF2334">
        <w:rPr>
          <w:rFonts w:ascii="Comic Sans MS" w:hAnsi="Comic Sans MS"/>
          <w:sz w:val="20"/>
          <w:szCs w:val="20"/>
        </w:rPr>
        <w:t>?</w:t>
      </w:r>
    </w:p>
    <w:p w:rsidR="00FF3028" w:rsidRDefault="00FF3028" w:rsidP="00DF2334">
      <w:pPr>
        <w:pStyle w:val="ListParagraph"/>
        <w:numPr>
          <w:ilvl w:val="0"/>
          <w:numId w:val="20"/>
        </w:numPr>
        <w:rPr>
          <w:rFonts w:ascii="Comic Sans MS" w:hAnsi="Comic Sans MS"/>
          <w:sz w:val="20"/>
          <w:szCs w:val="20"/>
        </w:rPr>
      </w:pPr>
      <w:r>
        <w:rPr>
          <w:rFonts w:ascii="Comic Sans MS" w:hAnsi="Comic Sans MS"/>
          <w:sz w:val="20"/>
          <w:szCs w:val="20"/>
        </w:rPr>
        <w:t>How can individuals and groups effect change within the movement?</w:t>
      </w:r>
    </w:p>
    <w:p w:rsidR="00FF3028" w:rsidRPr="00DF2334" w:rsidRDefault="00FF3028" w:rsidP="00FF3028">
      <w:pPr>
        <w:pStyle w:val="ListParagraph"/>
        <w:rPr>
          <w:rFonts w:ascii="Comic Sans MS" w:hAnsi="Comic Sans MS"/>
          <w:sz w:val="20"/>
          <w:szCs w:val="20"/>
        </w:rPr>
      </w:pPr>
    </w:p>
    <w:p w:rsidR="008D6879" w:rsidRDefault="008D6879" w:rsidP="00EA014C">
      <w:pPr>
        <w:rPr>
          <w:rFonts w:ascii="Comic Sans MS" w:hAnsi="Comic Sans MS"/>
          <w:b/>
          <w:sz w:val="20"/>
          <w:szCs w:val="20"/>
        </w:rPr>
      </w:pPr>
      <w:r w:rsidRPr="009C0DBC">
        <w:rPr>
          <w:rFonts w:ascii="Comic Sans MS" w:hAnsi="Comic Sans MS"/>
          <w:b/>
          <w:sz w:val="20"/>
          <w:szCs w:val="20"/>
        </w:rPr>
        <w:t>Course objectives</w:t>
      </w:r>
    </w:p>
    <w:p w:rsidR="00EA014C" w:rsidRPr="00D45B2E" w:rsidRDefault="00EA014C" w:rsidP="00EA014C">
      <w:pPr>
        <w:rPr>
          <w:rFonts w:ascii="Comic Sans MS" w:hAnsi="Comic Sans MS"/>
          <w:sz w:val="20"/>
          <w:szCs w:val="20"/>
        </w:rPr>
      </w:pPr>
    </w:p>
    <w:p w:rsidR="008D6879"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Identify goals and targets of food advocacy</w:t>
      </w:r>
    </w:p>
    <w:p w:rsidR="00971C7B" w:rsidRDefault="00971C7B" w:rsidP="008D6879">
      <w:pPr>
        <w:pStyle w:val="ListParagraph"/>
        <w:numPr>
          <w:ilvl w:val="0"/>
          <w:numId w:val="5"/>
        </w:numPr>
        <w:rPr>
          <w:rFonts w:ascii="Comic Sans MS" w:hAnsi="Comic Sans MS"/>
          <w:sz w:val="20"/>
          <w:szCs w:val="20"/>
        </w:rPr>
      </w:pPr>
      <w:r>
        <w:rPr>
          <w:rFonts w:ascii="Comic Sans MS" w:hAnsi="Comic Sans MS"/>
          <w:sz w:val="20"/>
          <w:szCs w:val="20"/>
        </w:rPr>
        <w:t xml:space="preserve">Distinguish between short- and long-term </w:t>
      </w:r>
      <w:r w:rsidR="00FF3028">
        <w:rPr>
          <w:rFonts w:ascii="Comic Sans MS" w:hAnsi="Comic Sans MS"/>
          <w:sz w:val="20"/>
          <w:szCs w:val="20"/>
        </w:rPr>
        <w:t xml:space="preserve">advocacy </w:t>
      </w:r>
      <w:r>
        <w:rPr>
          <w:rFonts w:ascii="Comic Sans MS" w:hAnsi="Comic Sans MS"/>
          <w:sz w:val="20"/>
          <w:szCs w:val="20"/>
        </w:rPr>
        <w:t>goals</w:t>
      </w:r>
    </w:p>
    <w:p w:rsidR="008D6879" w:rsidRPr="009C0DBC"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Identify structural, political, and personal barriers to food advocacy</w:t>
      </w:r>
    </w:p>
    <w:p w:rsidR="008D6879" w:rsidRPr="009C0DBC"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Describe the methods used by food advocates to achieve goals and overcome barriers</w:t>
      </w:r>
    </w:p>
    <w:p w:rsidR="008D6879" w:rsidRPr="009C0DBC"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Explain how food advocacy theories</w:t>
      </w:r>
      <w:r w:rsidR="00FF3028">
        <w:rPr>
          <w:rFonts w:ascii="Comic Sans MS" w:hAnsi="Comic Sans MS"/>
          <w:sz w:val="20"/>
          <w:szCs w:val="20"/>
        </w:rPr>
        <w:t xml:space="preserve"> and f</w:t>
      </w:r>
      <w:r w:rsidRPr="009C0DBC">
        <w:rPr>
          <w:rFonts w:ascii="Comic Sans MS" w:hAnsi="Comic Sans MS"/>
          <w:sz w:val="20"/>
          <w:szCs w:val="20"/>
        </w:rPr>
        <w:t xml:space="preserve">acts </w:t>
      </w:r>
      <w:r w:rsidR="00971C7B">
        <w:rPr>
          <w:rFonts w:ascii="Comic Sans MS" w:hAnsi="Comic Sans MS"/>
          <w:sz w:val="20"/>
          <w:szCs w:val="20"/>
        </w:rPr>
        <w:t xml:space="preserve">inform and </w:t>
      </w:r>
      <w:r w:rsidRPr="009C0DBC">
        <w:rPr>
          <w:rFonts w:ascii="Comic Sans MS" w:hAnsi="Comic Sans MS"/>
          <w:sz w:val="20"/>
          <w:szCs w:val="20"/>
        </w:rPr>
        <w:t>a</w:t>
      </w:r>
      <w:r w:rsidR="00FF3028">
        <w:rPr>
          <w:rFonts w:ascii="Comic Sans MS" w:hAnsi="Comic Sans MS"/>
          <w:sz w:val="20"/>
          <w:szCs w:val="20"/>
        </w:rPr>
        <w:t>pply to practices  and actions</w:t>
      </w:r>
    </w:p>
    <w:p w:rsidR="008D6879" w:rsidRPr="009C0DBC"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Distinguish the roles of individuals, groups, and coalitions in food advocacy</w:t>
      </w:r>
    </w:p>
    <w:p w:rsidR="008D6879" w:rsidRPr="009C0DBC" w:rsidRDefault="008D6879" w:rsidP="008D6879">
      <w:pPr>
        <w:pStyle w:val="ListParagraph"/>
        <w:numPr>
          <w:ilvl w:val="0"/>
          <w:numId w:val="5"/>
        </w:numPr>
        <w:rPr>
          <w:rFonts w:ascii="Comic Sans MS" w:hAnsi="Comic Sans MS"/>
          <w:sz w:val="20"/>
          <w:szCs w:val="20"/>
        </w:rPr>
      </w:pPr>
      <w:r>
        <w:rPr>
          <w:rFonts w:ascii="Comic Sans MS" w:hAnsi="Comic Sans MS"/>
          <w:sz w:val="20"/>
          <w:szCs w:val="20"/>
        </w:rPr>
        <w:t xml:space="preserve">Describe methods for evaluating </w:t>
      </w:r>
      <w:r w:rsidRPr="009C0DBC">
        <w:rPr>
          <w:rFonts w:ascii="Comic Sans MS" w:hAnsi="Comic Sans MS"/>
          <w:sz w:val="20"/>
          <w:szCs w:val="20"/>
        </w:rPr>
        <w:t>the effectiveness of food advocacy</w:t>
      </w:r>
    </w:p>
    <w:p w:rsidR="008D6879" w:rsidRDefault="008D6879" w:rsidP="008D6879">
      <w:pPr>
        <w:pStyle w:val="ListParagraph"/>
        <w:numPr>
          <w:ilvl w:val="0"/>
          <w:numId w:val="5"/>
        </w:numPr>
        <w:rPr>
          <w:rFonts w:ascii="Comic Sans MS" w:hAnsi="Comic Sans MS"/>
          <w:sz w:val="20"/>
          <w:szCs w:val="20"/>
        </w:rPr>
      </w:pPr>
      <w:r w:rsidRPr="009C0DBC">
        <w:rPr>
          <w:rFonts w:ascii="Comic Sans MS" w:hAnsi="Comic Sans MS"/>
          <w:sz w:val="20"/>
          <w:szCs w:val="20"/>
        </w:rPr>
        <w:t>Identify resources</w:t>
      </w:r>
      <w:r w:rsidR="00971C7B">
        <w:rPr>
          <w:rFonts w:ascii="Comic Sans MS" w:hAnsi="Comic Sans MS"/>
          <w:sz w:val="20"/>
          <w:szCs w:val="20"/>
        </w:rPr>
        <w:t>—people, information, funding</w:t>
      </w:r>
      <w:r w:rsidR="00FF3028">
        <w:rPr>
          <w:rFonts w:ascii="Comic Sans MS" w:hAnsi="Comic Sans MS"/>
          <w:sz w:val="20"/>
          <w:szCs w:val="20"/>
        </w:rPr>
        <w:t>—to support and promote</w:t>
      </w:r>
      <w:r w:rsidRPr="009C0DBC">
        <w:rPr>
          <w:rFonts w:ascii="Comic Sans MS" w:hAnsi="Comic Sans MS"/>
          <w:sz w:val="20"/>
          <w:szCs w:val="20"/>
        </w:rPr>
        <w:t xml:space="preserve"> food advocacy</w:t>
      </w:r>
    </w:p>
    <w:p w:rsidR="008D6879" w:rsidRPr="00D45B2E" w:rsidRDefault="008D6879" w:rsidP="008D6879">
      <w:pPr>
        <w:rPr>
          <w:rFonts w:ascii="Comic Sans MS" w:hAnsi="Comic Sans MS"/>
          <w:sz w:val="20"/>
          <w:szCs w:val="20"/>
        </w:rPr>
      </w:pPr>
    </w:p>
    <w:p w:rsidR="008D6879" w:rsidRPr="00D45B2E" w:rsidRDefault="00A00A13" w:rsidP="008D6879">
      <w:pPr>
        <w:rPr>
          <w:rFonts w:ascii="Comic Sans MS" w:hAnsi="Comic Sans MS"/>
          <w:b/>
          <w:sz w:val="20"/>
          <w:szCs w:val="20"/>
        </w:rPr>
      </w:pPr>
      <w:r w:rsidRPr="00D45B2E">
        <w:rPr>
          <w:rFonts w:ascii="Comic Sans MS" w:hAnsi="Comic Sans MS"/>
          <w:b/>
          <w:sz w:val="20"/>
          <w:szCs w:val="20"/>
        </w:rPr>
        <w:t>READINGS</w:t>
      </w:r>
      <w:r w:rsidR="006765B2">
        <w:rPr>
          <w:rFonts w:ascii="Comic Sans MS" w:hAnsi="Comic Sans MS"/>
          <w:b/>
          <w:sz w:val="20"/>
          <w:szCs w:val="20"/>
        </w:rPr>
        <w:t xml:space="preserve"> (FOOD ADVOCACY THEORY)</w:t>
      </w:r>
    </w:p>
    <w:p w:rsidR="008D6879" w:rsidRPr="00D45B2E" w:rsidRDefault="008D6879" w:rsidP="008D6879">
      <w:pPr>
        <w:rPr>
          <w:rFonts w:ascii="Comic Sans MS" w:hAnsi="Comic Sans MS"/>
          <w:sz w:val="20"/>
          <w:szCs w:val="20"/>
        </w:rPr>
      </w:pPr>
      <w:r w:rsidRPr="00D45B2E">
        <w:rPr>
          <w:rFonts w:ascii="Comic Sans MS" w:hAnsi="Comic Sans MS"/>
          <w:sz w:val="20"/>
          <w:szCs w:val="20"/>
        </w:rPr>
        <w:t>The course requires extensive reading as a basis for class discussion and advocacy work.  All students are expected to do the reading for every class</w:t>
      </w:r>
      <w:r w:rsidR="00DF2334">
        <w:rPr>
          <w:rFonts w:ascii="Comic Sans MS" w:hAnsi="Comic Sans MS"/>
          <w:sz w:val="20"/>
          <w:szCs w:val="20"/>
        </w:rPr>
        <w:t>,</w:t>
      </w:r>
      <w:r w:rsidR="00971C7B">
        <w:rPr>
          <w:rFonts w:ascii="Comic Sans MS" w:hAnsi="Comic Sans MS"/>
          <w:sz w:val="20"/>
          <w:szCs w:val="20"/>
        </w:rPr>
        <w:t xml:space="preserve"> </w:t>
      </w:r>
      <w:r w:rsidRPr="00D45B2E">
        <w:rPr>
          <w:rFonts w:ascii="Comic Sans MS" w:hAnsi="Comic Sans MS"/>
          <w:sz w:val="20"/>
          <w:szCs w:val="20"/>
        </w:rPr>
        <w:t>to try to make sense of it</w:t>
      </w:r>
      <w:r w:rsidR="00DF2334">
        <w:rPr>
          <w:rFonts w:ascii="Comic Sans MS" w:hAnsi="Comic Sans MS"/>
          <w:sz w:val="20"/>
          <w:szCs w:val="20"/>
        </w:rPr>
        <w:t>,</w:t>
      </w:r>
      <w:r w:rsidRPr="00D45B2E">
        <w:rPr>
          <w:rFonts w:ascii="Comic Sans MS" w:hAnsi="Comic Sans MS"/>
          <w:sz w:val="20"/>
          <w:szCs w:val="20"/>
        </w:rPr>
        <w:t xml:space="preserve"> and </w:t>
      </w:r>
      <w:r w:rsidR="00DF2334">
        <w:rPr>
          <w:rFonts w:ascii="Comic Sans MS" w:hAnsi="Comic Sans MS"/>
          <w:sz w:val="20"/>
          <w:szCs w:val="20"/>
        </w:rPr>
        <w:t xml:space="preserve">to </w:t>
      </w:r>
      <w:r w:rsidR="00FF3028">
        <w:rPr>
          <w:rFonts w:ascii="Comic Sans MS" w:hAnsi="Comic Sans MS"/>
          <w:sz w:val="20"/>
          <w:szCs w:val="20"/>
        </w:rPr>
        <w:t xml:space="preserve">bring to class sessions </w:t>
      </w:r>
      <w:r w:rsidRPr="00D45B2E">
        <w:rPr>
          <w:rFonts w:ascii="Comic Sans MS" w:hAnsi="Comic Sans MS"/>
          <w:sz w:val="20"/>
          <w:szCs w:val="20"/>
        </w:rPr>
        <w:t xml:space="preserve">related thoughts, comments, and questions.  </w:t>
      </w:r>
    </w:p>
    <w:p w:rsidR="008D6879" w:rsidRPr="00D45B2E" w:rsidRDefault="008D6879" w:rsidP="008D6879">
      <w:pPr>
        <w:rPr>
          <w:rFonts w:ascii="Comic Sans MS" w:hAnsi="Comic Sans MS"/>
          <w:sz w:val="20"/>
          <w:szCs w:val="20"/>
        </w:rPr>
      </w:pPr>
    </w:p>
    <w:p w:rsidR="008D6879" w:rsidRPr="00D45B2E" w:rsidRDefault="008D6879" w:rsidP="008D6879">
      <w:pPr>
        <w:ind w:firstLine="720"/>
        <w:rPr>
          <w:rFonts w:ascii="Comic Sans MS" w:hAnsi="Comic Sans MS"/>
          <w:sz w:val="20"/>
          <w:szCs w:val="20"/>
        </w:rPr>
      </w:pPr>
      <w:r w:rsidRPr="00D45B2E">
        <w:rPr>
          <w:rFonts w:ascii="Comic Sans MS" w:hAnsi="Comic Sans MS"/>
          <w:b/>
          <w:i/>
          <w:sz w:val="20"/>
          <w:szCs w:val="20"/>
        </w:rPr>
        <w:t>Books:</w:t>
      </w:r>
      <w:r w:rsidRPr="00D45B2E">
        <w:rPr>
          <w:rFonts w:ascii="Comic Sans MS" w:hAnsi="Comic Sans MS"/>
          <w:i/>
          <w:sz w:val="20"/>
          <w:szCs w:val="20"/>
        </w:rPr>
        <w:t xml:space="preserve"> </w:t>
      </w:r>
      <w:r w:rsidRPr="00D45B2E">
        <w:rPr>
          <w:rFonts w:ascii="Comic Sans MS" w:hAnsi="Comic Sans MS"/>
          <w:sz w:val="20"/>
          <w:szCs w:val="20"/>
        </w:rPr>
        <w:t xml:space="preserve">Most texts have been published within the last few years (two in 2013) and represent distinct, current points of view on food issues and what needs to be done about them.  Copies are </w:t>
      </w:r>
      <w:r>
        <w:rPr>
          <w:rFonts w:ascii="Comic Sans MS" w:hAnsi="Comic Sans MS"/>
          <w:sz w:val="20"/>
          <w:szCs w:val="20"/>
        </w:rPr>
        <w:t xml:space="preserve">or will be </w:t>
      </w:r>
      <w:r w:rsidRPr="00D45B2E">
        <w:rPr>
          <w:rFonts w:ascii="Comic Sans MS" w:hAnsi="Comic Sans MS"/>
          <w:sz w:val="20"/>
          <w:szCs w:val="20"/>
        </w:rPr>
        <w:t xml:space="preserve">available at the bookstore and </w:t>
      </w:r>
      <w:r w:rsidRPr="00D45B2E">
        <w:rPr>
          <w:rFonts w:ascii="Comic Sans MS" w:hAnsi="Comic Sans MS"/>
          <w:i/>
          <w:sz w:val="20"/>
          <w:szCs w:val="20"/>
        </w:rPr>
        <w:t xml:space="preserve">on reserve </w:t>
      </w:r>
      <w:r w:rsidRPr="00D45B2E">
        <w:rPr>
          <w:rFonts w:ascii="Comic Sans MS" w:hAnsi="Comic Sans MS"/>
          <w:sz w:val="20"/>
          <w:szCs w:val="20"/>
        </w:rPr>
        <w:t xml:space="preserve">at </w:t>
      </w:r>
      <w:proofErr w:type="spellStart"/>
      <w:r w:rsidRPr="00D45B2E">
        <w:rPr>
          <w:rFonts w:ascii="Comic Sans MS" w:hAnsi="Comic Sans MS"/>
          <w:sz w:val="20"/>
          <w:szCs w:val="20"/>
        </w:rPr>
        <w:t>Bobst</w:t>
      </w:r>
      <w:proofErr w:type="spellEnd"/>
      <w:r w:rsidRPr="00D45B2E">
        <w:rPr>
          <w:rFonts w:ascii="Comic Sans MS" w:hAnsi="Comic Sans MS"/>
          <w:sz w:val="20"/>
          <w:szCs w:val="20"/>
        </w:rPr>
        <w:t xml:space="preserve"> Library.</w:t>
      </w:r>
      <w:r w:rsidR="00DE4642">
        <w:rPr>
          <w:rFonts w:ascii="Comic Sans MS" w:hAnsi="Comic Sans MS"/>
          <w:sz w:val="20"/>
          <w:szCs w:val="20"/>
        </w:rPr>
        <w:t xml:space="preserve">  In familiarizing yourself with all of them, focus your reading on the parts of the books most relevant to your personal advocacy goal.  Note (a) how the authors identify their work as advocacy, (b) what they are advocating for, (c) how they advocate, (d) whether their advocacy </w:t>
      </w:r>
      <w:r w:rsidR="00971C7B">
        <w:rPr>
          <w:rFonts w:ascii="Comic Sans MS" w:hAnsi="Comic Sans MS"/>
          <w:sz w:val="20"/>
          <w:szCs w:val="20"/>
        </w:rPr>
        <w:t>goals are</w:t>
      </w:r>
      <w:r w:rsidR="00DE4642">
        <w:rPr>
          <w:rFonts w:ascii="Comic Sans MS" w:hAnsi="Comic Sans MS"/>
          <w:sz w:val="20"/>
          <w:szCs w:val="20"/>
        </w:rPr>
        <w:t xml:space="preserve"> convincing</w:t>
      </w:r>
      <w:r w:rsidR="00971C7B">
        <w:rPr>
          <w:rFonts w:ascii="Comic Sans MS" w:hAnsi="Comic Sans MS"/>
          <w:sz w:val="20"/>
          <w:szCs w:val="20"/>
        </w:rPr>
        <w:t xml:space="preserve">, (e) how they overcome </w:t>
      </w:r>
      <w:r w:rsidR="00FF3028">
        <w:rPr>
          <w:rFonts w:ascii="Comic Sans MS" w:hAnsi="Comic Sans MS"/>
          <w:sz w:val="20"/>
          <w:szCs w:val="20"/>
        </w:rPr>
        <w:t xml:space="preserve">or suggest overcoming </w:t>
      </w:r>
      <w:r w:rsidR="00971C7B">
        <w:rPr>
          <w:rFonts w:ascii="Comic Sans MS" w:hAnsi="Comic Sans MS"/>
          <w:sz w:val="20"/>
          <w:szCs w:val="20"/>
        </w:rPr>
        <w:t>advocacy barriers, and (f) how they support their advocacy work.</w:t>
      </w:r>
      <w:r w:rsidR="00DE4642">
        <w:rPr>
          <w:rFonts w:ascii="Comic Sans MS" w:hAnsi="Comic Sans MS"/>
          <w:sz w:val="20"/>
          <w:szCs w:val="20"/>
        </w:rPr>
        <w:t xml:space="preserve">  </w:t>
      </w:r>
    </w:p>
    <w:p w:rsidR="008D6879" w:rsidRPr="00D45B2E" w:rsidRDefault="008D6879" w:rsidP="008D6879">
      <w:pPr>
        <w:ind w:firstLine="720"/>
        <w:rPr>
          <w:rFonts w:ascii="Comic Sans MS" w:hAnsi="Comic Sans MS"/>
          <w:sz w:val="20"/>
          <w:szCs w:val="20"/>
        </w:rPr>
      </w:pPr>
    </w:p>
    <w:p w:rsidR="00DE4642" w:rsidRDefault="008D6879" w:rsidP="008D6879">
      <w:pPr>
        <w:pStyle w:val="PlainText"/>
        <w:numPr>
          <w:ilvl w:val="0"/>
          <w:numId w:val="3"/>
        </w:numPr>
        <w:rPr>
          <w:rFonts w:ascii="Comic Sans MS" w:hAnsi="Comic Sans MS"/>
          <w:sz w:val="20"/>
          <w:szCs w:val="20"/>
        </w:rPr>
      </w:pPr>
      <w:proofErr w:type="spellStart"/>
      <w:r w:rsidRPr="00DE4642">
        <w:rPr>
          <w:rFonts w:ascii="Comic Sans MS" w:hAnsi="Comic Sans MS"/>
          <w:sz w:val="20"/>
          <w:szCs w:val="20"/>
        </w:rPr>
        <w:t>Winonah</w:t>
      </w:r>
      <w:proofErr w:type="spellEnd"/>
      <w:r w:rsidRPr="00DE4642">
        <w:rPr>
          <w:rFonts w:ascii="Comic Sans MS" w:hAnsi="Comic Sans MS"/>
          <w:sz w:val="20"/>
          <w:szCs w:val="20"/>
        </w:rPr>
        <w:t xml:space="preserve"> Hauter.  </w:t>
      </w:r>
      <w:proofErr w:type="spellStart"/>
      <w:r w:rsidRPr="00DE4642">
        <w:rPr>
          <w:rFonts w:ascii="Comic Sans MS" w:hAnsi="Comic Sans MS"/>
          <w:i/>
          <w:sz w:val="20"/>
          <w:szCs w:val="20"/>
        </w:rPr>
        <w:t>Foodopoly</w:t>
      </w:r>
      <w:proofErr w:type="spellEnd"/>
      <w:r w:rsidRPr="00DE4642">
        <w:rPr>
          <w:rFonts w:ascii="Comic Sans MS" w:hAnsi="Comic Sans MS"/>
          <w:i/>
          <w:sz w:val="20"/>
          <w:szCs w:val="20"/>
        </w:rPr>
        <w:t xml:space="preserve">.  </w:t>
      </w:r>
      <w:r w:rsidRPr="00DE4642">
        <w:rPr>
          <w:rFonts w:ascii="Comic Sans MS" w:hAnsi="Comic Sans MS"/>
          <w:sz w:val="20"/>
          <w:szCs w:val="20"/>
        </w:rPr>
        <w:t>New Press, 2012.</w:t>
      </w:r>
      <w:r w:rsidR="00DE4642" w:rsidRPr="00DE4642">
        <w:rPr>
          <w:rFonts w:ascii="Comic Sans MS" w:hAnsi="Comic Sans MS"/>
          <w:sz w:val="20"/>
          <w:szCs w:val="20"/>
        </w:rPr>
        <w:t xml:space="preserve">  </w:t>
      </w:r>
    </w:p>
    <w:p w:rsidR="008D6879" w:rsidRPr="00DE4642" w:rsidRDefault="008D6879" w:rsidP="008D6879">
      <w:pPr>
        <w:pStyle w:val="PlainText"/>
        <w:numPr>
          <w:ilvl w:val="0"/>
          <w:numId w:val="3"/>
        </w:numPr>
        <w:rPr>
          <w:rFonts w:ascii="Comic Sans MS" w:hAnsi="Comic Sans MS"/>
          <w:sz w:val="20"/>
          <w:szCs w:val="20"/>
        </w:rPr>
      </w:pPr>
      <w:r w:rsidRPr="00DE4642">
        <w:rPr>
          <w:rFonts w:ascii="Comic Sans MS" w:hAnsi="Comic Sans MS"/>
          <w:sz w:val="20"/>
          <w:szCs w:val="20"/>
        </w:rPr>
        <w:t xml:space="preserve">Marion Nestle.  </w:t>
      </w:r>
      <w:r w:rsidRPr="00DE4642">
        <w:rPr>
          <w:rFonts w:ascii="Comic Sans MS" w:hAnsi="Comic Sans MS"/>
          <w:i/>
          <w:sz w:val="20"/>
          <w:szCs w:val="20"/>
        </w:rPr>
        <w:t xml:space="preserve">Pet Food Politics: The Chihuahua in the Coal Mine.  </w:t>
      </w:r>
      <w:r w:rsidRPr="00DE4642">
        <w:rPr>
          <w:rFonts w:ascii="Comic Sans MS" w:hAnsi="Comic Sans MS"/>
          <w:sz w:val="20"/>
          <w:szCs w:val="20"/>
        </w:rPr>
        <w:t>UC Press, 2008.</w:t>
      </w:r>
      <w:r w:rsidR="00DE4642" w:rsidRPr="00DE4642">
        <w:rPr>
          <w:rFonts w:ascii="Comic Sans MS" w:hAnsi="Comic Sans MS"/>
          <w:sz w:val="20"/>
          <w:szCs w:val="20"/>
        </w:rPr>
        <w:t xml:space="preserve">  </w:t>
      </w:r>
    </w:p>
    <w:p w:rsidR="008D6879" w:rsidRPr="00D45B2E" w:rsidRDefault="008D6879" w:rsidP="008D6879">
      <w:pPr>
        <w:pStyle w:val="PlainText"/>
        <w:numPr>
          <w:ilvl w:val="0"/>
          <w:numId w:val="3"/>
        </w:numPr>
        <w:rPr>
          <w:rFonts w:ascii="Comic Sans MS" w:hAnsi="Comic Sans MS"/>
          <w:sz w:val="20"/>
          <w:szCs w:val="20"/>
        </w:rPr>
      </w:pPr>
      <w:r w:rsidRPr="00D45B2E">
        <w:rPr>
          <w:rFonts w:ascii="Comic Sans MS" w:hAnsi="Comic Sans MS"/>
          <w:sz w:val="20"/>
          <w:szCs w:val="20"/>
        </w:rPr>
        <w:t xml:space="preserve">Michele Simon.  </w:t>
      </w:r>
      <w:r w:rsidRPr="00D45B2E">
        <w:rPr>
          <w:rFonts w:ascii="Comic Sans MS" w:hAnsi="Comic Sans MS"/>
          <w:i/>
          <w:sz w:val="20"/>
          <w:szCs w:val="20"/>
        </w:rPr>
        <w:t>Appetite for Profit: How the Food Industry Undermines Our Health and How to Fight Back</w:t>
      </w:r>
      <w:r w:rsidRPr="00D45B2E">
        <w:rPr>
          <w:rFonts w:ascii="Comic Sans MS" w:hAnsi="Comic Sans MS"/>
          <w:sz w:val="20"/>
          <w:szCs w:val="20"/>
        </w:rPr>
        <w:t xml:space="preserve">.  Nation Books, 2006 </w:t>
      </w:r>
    </w:p>
    <w:p w:rsidR="008D6879" w:rsidRPr="00D45B2E" w:rsidRDefault="008D6879" w:rsidP="008D6879">
      <w:pPr>
        <w:pStyle w:val="PlainText"/>
        <w:numPr>
          <w:ilvl w:val="0"/>
          <w:numId w:val="3"/>
        </w:numPr>
        <w:rPr>
          <w:rFonts w:ascii="Comic Sans MS" w:hAnsi="Comic Sans MS"/>
          <w:sz w:val="20"/>
          <w:szCs w:val="20"/>
        </w:rPr>
      </w:pPr>
      <w:r w:rsidRPr="00D45B2E">
        <w:rPr>
          <w:rFonts w:ascii="Comic Sans MS" w:hAnsi="Comic Sans MS"/>
          <w:sz w:val="20"/>
          <w:szCs w:val="20"/>
        </w:rPr>
        <w:t xml:space="preserve">Peter Pringle, </w:t>
      </w:r>
      <w:proofErr w:type="gramStart"/>
      <w:r w:rsidRPr="00D45B2E">
        <w:rPr>
          <w:rFonts w:ascii="Comic Sans MS" w:hAnsi="Comic Sans MS"/>
          <w:sz w:val="20"/>
          <w:szCs w:val="20"/>
        </w:rPr>
        <w:t>ed</w:t>
      </w:r>
      <w:proofErr w:type="gramEnd"/>
      <w:r w:rsidRPr="00D45B2E">
        <w:rPr>
          <w:rFonts w:ascii="Comic Sans MS" w:hAnsi="Comic Sans MS"/>
          <w:sz w:val="20"/>
          <w:szCs w:val="20"/>
        </w:rPr>
        <w:t xml:space="preserve">.  </w:t>
      </w:r>
      <w:r w:rsidRPr="00D45B2E">
        <w:rPr>
          <w:rFonts w:ascii="Comic Sans MS" w:hAnsi="Comic Sans MS"/>
          <w:i/>
          <w:sz w:val="20"/>
          <w:szCs w:val="20"/>
        </w:rPr>
        <w:t xml:space="preserve">A Place at the Table.  </w:t>
      </w:r>
      <w:proofErr w:type="spellStart"/>
      <w:r w:rsidRPr="00D45B2E">
        <w:rPr>
          <w:rFonts w:ascii="Comic Sans MS" w:hAnsi="Comic Sans MS"/>
          <w:sz w:val="20"/>
          <w:szCs w:val="20"/>
        </w:rPr>
        <w:t>PublicAffairs</w:t>
      </w:r>
      <w:proofErr w:type="spellEnd"/>
      <w:r w:rsidRPr="00D45B2E">
        <w:rPr>
          <w:rFonts w:ascii="Comic Sans MS" w:hAnsi="Comic Sans MS"/>
          <w:sz w:val="20"/>
          <w:szCs w:val="20"/>
        </w:rPr>
        <w:t xml:space="preserve">, 2013.  </w:t>
      </w:r>
      <w:r w:rsidRPr="000D2B5F">
        <w:rPr>
          <w:rFonts w:ascii="Comic Sans MS" w:hAnsi="Comic Sans MS"/>
          <w:i/>
          <w:sz w:val="20"/>
          <w:szCs w:val="20"/>
          <w:u w:val="single"/>
        </w:rPr>
        <w:t>Available February 5</w:t>
      </w:r>
      <w:r w:rsidRPr="00D45B2E">
        <w:rPr>
          <w:rFonts w:ascii="Comic Sans MS" w:hAnsi="Comic Sans MS"/>
          <w:sz w:val="20"/>
          <w:szCs w:val="20"/>
        </w:rPr>
        <w:t>.</w:t>
      </w:r>
    </w:p>
    <w:p w:rsidR="008D6879" w:rsidRPr="000D2B5F" w:rsidRDefault="008D6879" w:rsidP="008D6879">
      <w:pPr>
        <w:pStyle w:val="PlainText"/>
        <w:numPr>
          <w:ilvl w:val="0"/>
          <w:numId w:val="3"/>
        </w:numPr>
        <w:rPr>
          <w:rFonts w:ascii="Comic Sans MS" w:hAnsi="Comic Sans MS"/>
          <w:i/>
          <w:sz w:val="20"/>
          <w:szCs w:val="20"/>
          <w:u w:val="single"/>
        </w:rPr>
      </w:pPr>
      <w:r w:rsidRPr="00D45B2E">
        <w:rPr>
          <w:rFonts w:ascii="Comic Sans MS" w:hAnsi="Comic Sans MS"/>
          <w:sz w:val="20"/>
          <w:szCs w:val="20"/>
        </w:rPr>
        <w:lastRenderedPageBreak/>
        <w:t xml:space="preserve">Nick Saul and Andrea Curtis, </w:t>
      </w:r>
      <w:r w:rsidRPr="00D45B2E">
        <w:rPr>
          <w:rFonts w:ascii="Comic Sans MS" w:hAnsi="Comic Sans MS"/>
          <w:i/>
          <w:sz w:val="20"/>
          <w:szCs w:val="20"/>
        </w:rPr>
        <w:t>The Stop: How the Fight for Good Food Transformed a Community and Inspired a Movement.</w:t>
      </w:r>
      <w:r w:rsidRPr="00D45B2E">
        <w:rPr>
          <w:rFonts w:ascii="Comic Sans MS" w:hAnsi="Comic Sans MS"/>
          <w:sz w:val="20"/>
          <w:szCs w:val="20"/>
        </w:rPr>
        <w:t xml:space="preserve"> Random House, Canada, 2013.  </w:t>
      </w:r>
      <w:r w:rsidRPr="000D2B5F">
        <w:rPr>
          <w:rFonts w:ascii="Comic Sans MS" w:hAnsi="Comic Sans MS"/>
          <w:i/>
          <w:sz w:val="20"/>
          <w:szCs w:val="20"/>
          <w:u w:val="single"/>
        </w:rPr>
        <w:t>Available March 19.</w:t>
      </w:r>
    </w:p>
    <w:p w:rsidR="008D6879" w:rsidRPr="00D45B2E" w:rsidRDefault="008D6879" w:rsidP="008D6879">
      <w:pPr>
        <w:pStyle w:val="PlainText"/>
        <w:rPr>
          <w:rFonts w:ascii="Comic Sans MS" w:hAnsi="Comic Sans MS"/>
          <w:sz w:val="20"/>
          <w:szCs w:val="20"/>
        </w:rPr>
      </w:pPr>
      <w:r w:rsidRPr="00D45B2E">
        <w:rPr>
          <w:rFonts w:ascii="Comic Sans MS" w:hAnsi="Comic Sans MS"/>
          <w:sz w:val="20"/>
          <w:szCs w:val="20"/>
        </w:rPr>
        <w:t xml:space="preserve">     And</w:t>
      </w:r>
    </w:p>
    <w:p w:rsidR="008D6879" w:rsidRPr="00D45B2E" w:rsidRDefault="008D6879" w:rsidP="008D6879">
      <w:pPr>
        <w:pStyle w:val="PlainText"/>
        <w:numPr>
          <w:ilvl w:val="0"/>
          <w:numId w:val="3"/>
        </w:numPr>
        <w:rPr>
          <w:rFonts w:ascii="Comic Sans MS" w:hAnsi="Comic Sans MS"/>
          <w:i/>
          <w:sz w:val="20"/>
          <w:szCs w:val="20"/>
        </w:rPr>
      </w:pPr>
      <w:r w:rsidRPr="00D45B2E">
        <w:rPr>
          <w:rFonts w:ascii="Comic Sans MS" w:hAnsi="Comic Sans MS"/>
          <w:sz w:val="20"/>
          <w:szCs w:val="20"/>
        </w:rPr>
        <w:t xml:space="preserve">Andrew Boyd and Dave Oswald Mitchell, </w:t>
      </w:r>
      <w:proofErr w:type="gramStart"/>
      <w:r w:rsidRPr="00D45B2E">
        <w:rPr>
          <w:rFonts w:ascii="Comic Sans MS" w:hAnsi="Comic Sans MS"/>
          <w:sz w:val="20"/>
          <w:szCs w:val="20"/>
        </w:rPr>
        <w:t>eds</w:t>
      </w:r>
      <w:proofErr w:type="gramEnd"/>
      <w:r w:rsidRPr="00D45B2E">
        <w:rPr>
          <w:rFonts w:ascii="Comic Sans MS" w:hAnsi="Comic Sans MS"/>
          <w:sz w:val="20"/>
          <w:szCs w:val="20"/>
        </w:rPr>
        <w:t xml:space="preserve">.  </w:t>
      </w:r>
      <w:r w:rsidRPr="00D45B2E">
        <w:rPr>
          <w:rFonts w:ascii="Comic Sans MS" w:hAnsi="Comic Sans MS"/>
          <w:i/>
          <w:sz w:val="20"/>
          <w:szCs w:val="20"/>
        </w:rPr>
        <w:t xml:space="preserve">Beautiful Trouble: A Toolbox for Revolution.  </w:t>
      </w:r>
      <w:r>
        <w:rPr>
          <w:rFonts w:ascii="Comic Sans MS" w:hAnsi="Comic Sans MS"/>
          <w:sz w:val="20"/>
          <w:szCs w:val="20"/>
        </w:rPr>
        <w:t xml:space="preserve">OR Books, 2012.  </w:t>
      </w:r>
      <w:r w:rsidRPr="00D45B2E">
        <w:rPr>
          <w:rFonts w:ascii="Comic Sans MS" w:hAnsi="Comic Sans MS"/>
          <w:sz w:val="20"/>
          <w:szCs w:val="20"/>
        </w:rPr>
        <w:t xml:space="preserve">Available in hard copy but entire text is online at </w:t>
      </w:r>
      <w:hyperlink r:id="rId10" w:history="1">
        <w:r w:rsidRPr="00D45B2E">
          <w:rPr>
            <w:rStyle w:val="Hyperlink"/>
            <w:rFonts w:ascii="Comic Sans MS" w:hAnsi="Comic Sans MS"/>
            <w:sz w:val="20"/>
            <w:szCs w:val="20"/>
          </w:rPr>
          <w:t>http://beautifultrouble.org/all-modules/</w:t>
        </w:r>
      </w:hyperlink>
      <w:r w:rsidRPr="00D45B2E">
        <w:rPr>
          <w:rFonts w:ascii="Comic Sans MS" w:hAnsi="Comic Sans MS"/>
          <w:sz w:val="20"/>
          <w:szCs w:val="20"/>
        </w:rPr>
        <w:t xml:space="preserve">. </w:t>
      </w:r>
    </w:p>
    <w:p w:rsidR="008D6879" w:rsidRPr="00D45B2E" w:rsidRDefault="008D6879" w:rsidP="008D6879">
      <w:pPr>
        <w:ind w:firstLine="720"/>
        <w:rPr>
          <w:rFonts w:ascii="Comic Sans MS" w:hAnsi="Comic Sans MS"/>
          <w:sz w:val="20"/>
          <w:szCs w:val="20"/>
        </w:rPr>
      </w:pPr>
    </w:p>
    <w:p w:rsidR="008D6879" w:rsidRPr="00D45B2E" w:rsidRDefault="008D6879" w:rsidP="008D6879">
      <w:pPr>
        <w:ind w:firstLine="720"/>
        <w:rPr>
          <w:rFonts w:ascii="Comic Sans MS" w:hAnsi="Comic Sans MS"/>
          <w:sz w:val="20"/>
          <w:szCs w:val="20"/>
        </w:rPr>
      </w:pPr>
      <w:r w:rsidRPr="00D45B2E">
        <w:rPr>
          <w:rFonts w:ascii="Comic Sans MS" w:hAnsi="Comic Sans MS"/>
          <w:b/>
          <w:i/>
          <w:sz w:val="20"/>
          <w:szCs w:val="20"/>
        </w:rPr>
        <w:t>Papers:</w:t>
      </w:r>
      <w:r w:rsidRPr="00D45B2E">
        <w:rPr>
          <w:rFonts w:ascii="Comic Sans MS" w:hAnsi="Comic Sans MS"/>
          <w:sz w:val="20"/>
          <w:szCs w:val="20"/>
        </w:rPr>
        <w:t xml:space="preserve"> Additional articles are posted on NYU Classes or linked to Internet URLs.</w:t>
      </w:r>
    </w:p>
    <w:p w:rsidR="008D6879" w:rsidRPr="00D45B2E" w:rsidRDefault="008D6879" w:rsidP="008D6879">
      <w:pPr>
        <w:rPr>
          <w:rFonts w:ascii="Comic Sans MS" w:hAnsi="Comic Sans MS"/>
          <w:i/>
          <w:sz w:val="20"/>
          <w:szCs w:val="20"/>
        </w:rPr>
      </w:pPr>
    </w:p>
    <w:p w:rsidR="008D6879" w:rsidRDefault="008D6879" w:rsidP="008D6879">
      <w:pPr>
        <w:ind w:firstLine="720"/>
        <w:rPr>
          <w:rFonts w:ascii="Comic Sans MS" w:hAnsi="Comic Sans MS"/>
          <w:sz w:val="20"/>
          <w:szCs w:val="20"/>
        </w:rPr>
      </w:pPr>
      <w:r w:rsidRPr="00D45B2E">
        <w:rPr>
          <w:rFonts w:ascii="Comic Sans MS" w:hAnsi="Comic Sans MS"/>
          <w:b/>
          <w:i/>
          <w:sz w:val="20"/>
          <w:szCs w:val="20"/>
        </w:rPr>
        <w:t xml:space="preserve">Current events: </w:t>
      </w:r>
      <w:r w:rsidRPr="00D45B2E">
        <w:rPr>
          <w:rFonts w:ascii="Comic Sans MS" w:hAnsi="Comic Sans MS"/>
          <w:sz w:val="20"/>
          <w:szCs w:val="20"/>
        </w:rPr>
        <w:t>Read a daily newspaper or news source of your choice—in hard copy or online—to keep up with current events related to class topics.</w:t>
      </w:r>
    </w:p>
    <w:p w:rsidR="006765B2" w:rsidRDefault="006765B2" w:rsidP="008D6879">
      <w:pPr>
        <w:rPr>
          <w:rFonts w:ascii="Comic Sans MS" w:hAnsi="Comic Sans MS"/>
          <w:b/>
          <w:sz w:val="20"/>
          <w:szCs w:val="20"/>
        </w:rPr>
      </w:pPr>
    </w:p>
    <w:p w:rsidR="006765B2" w:rsidRDefault="006765B2" w:rsidP="008D6879">
      <w:pPr>
        <w:rPr>
          <w:rFonts w:ascii="Comic Sans MS" w:hAnsi="Comic Sans MS"/>
          <w:b/>
          <w:sz w:val="20"/>
          <w:szCs w:val="20"/>
        </w:rPr>
      </w:pPr>
      <w:r>
        <w:rPr>
          <w:rFonts w:ascii="Comic Sans MS" w:hAnsi="Comic Sans MS"/>
          <w:b/>
          <w:sz w:val="20"/>
          <w:szCs w:val="20"/>
        </w:rPr>
        <w:t>ADVOCACY WORK (PRACTICAL APPLICATION)</w:t>
      </w:r>
    </w:p>
    <w:p w:rsidR="006765B2" w:rsidRDefault="006765B2" w:rsidP="006765B2">
      <w:pPr>
        <w:rPr>
          <w:rFonts w:ascii="Comic Sans MS" w:hAnsi="Comic Sans MS"/>
          <w:iCs/>
          <w:sz w:val="20"/>
          <w:szCs w:val="20"/>
        </w:rPr>
      </w:pPr>
      <w:r>
        <w:rPr>
          <w:rFonts w:ascii="Comic Sans MS" w:hAnsi="Comic Sans MS"/>
          <w:iCs/>
          <w:sz w:val="20"/>
          <w:szCs w:val="20"/>
        </w:rPr>
        <w:t>This course is experiential as well as didactic.  It requires you to sele</w:t>
      </w:r>
      <w:r w:rsidR="00FF3028">
        <w:rPr>
          <w:rFonts w:ascii="Comic Sans MS" w:hAnsi="Comic Sans MS"/>
          <w:iCs/>
          <w:sz w:val="20"/>
          <w:szCs w:val="20"/>
        </w:rPr>
        <w:t>ct a goal for food advocacy</w:t>
      </w:r>
      <w:r>
        <w:rPr>
          <w:rFonts w:ascii="Comic Sans MS" w:hAnsi="Comic Sans MS"/>
          <w:iCs/>
          <w:sz w:val="20"/>
          <w:szCs w:val="20"/>
        </w:rPr>
        <w:t>, engage in advocating for that goal, and evaluate your advocacy experience.  To do this, you will:</w:t>
      </w:r>
    </w:p>
    <w:p w:rsidR="00FF3028" w:rsidRDefault="00FF3028" w:rsidP="006765B2">
      <w:pPr>
        <w:rPr>
          <w:rFonts w:ascii="Comic Sans MS" w:hAnsi="Comic Sans MS"/>
          <w:iCs/>
          <w:sz w:val="20"/>
          <w:szCs w:val="20"/>
        </w:rPr>
      </w:pPr>
    </w:p>
    <w:p w:rsidR="006765B2" w:rsidRPr="004C6BEB" w:rsidRDefault="006765B2" w:rsidP="006765B2">
      <w:pPr>
        <w:pStyle w:val="ListParagraph"/>
        <w:numPr>
          <w:ilvl w:val="0"/>
          <w:numId w:val="17"/>
        </w:numPr>
        <w:rPr>
          <w:rFonts w:ascii="Comic Sans MS" w:hAnsi="Comic Sans MS"/>
          <w:iCs/>
          <w:sz w:val="20"/>
          <w:szCs w:val="20"/>
        </w:rPr>
      </w:pPr>
      <w:r w:rsidRPr="004C6BEB">
        <w:rPr>
          <w:rFonts w:ascii="Comic Sans MS" w:hAnsi="Comic Sans MS"/>
          <w:iCs/>
          <w:sz w:val="20"/>
          <w:szCs w:val="20"/>
        </w:rPr>
        <w:t>Select an advocacy goal</w:t>
      </w:r>
      <w:r w:rsidR="006A442E">
        <w:rPr>
          <w:rFonts w:ascii="Comic Sans MS" w:hAnsi="Comic Sans MS"/>
          <w:iCs/>
          <w:sz w:val="20"/>
          <w:szCs w:val="20"/>
        </w:rPr>
        <w:t xml:space="preserve"> </w:t>
      </w:r>
      <w:r w:rsidR="00FF3028">
        <w:rPr>
          <w:rFonts w:ascii="Comic Sans MS" w:hAnsi="Comic Sans MS"/>
          <w:iCs/>
          <w:sz w:val="20"/>
          <w:szCs w:val="20"/>
        </w:rPr>
        <w:t>as soon as possible</w:t>
      </w:r>
      <w:r w:rsidR="00B75F95">
        <w:rPr>
          <w:rFonts w:ascii="Comic Sans MS" w:hAnsi="Comic Sans MS"/>
          <w:iCs/>
          <w:sz w:val="20"/>
          <w:szCs w:val="20"/>
        </w:rPr>
        <w:t>.</w:t>
      </w:r>
    </w:p>
    <w:p w:rsidR="006765B2" w:rsidRPr="004C6BEB" w:rsidRDefault="006765B2" w:rsidP="006765B2">
      <w:pPr>
        <w:pStyle w:val="ListParagraph"/>
        <w:numPr>
          <w:ilvl w:val="0"/>
          <w:numId w:val="17"/>
        </w:numPr>
        <w:rPr>
          <w:rFonts w:ascii="Comic Sans MS" w:hAnsi="Comic Sans MS"/>
          <w:iCs/>
          <w:sz w:val="20"/>
          <w:szCs w:val="20"/>
        </w:rPr>
      </w:pPr>
      <w:r w:rsidRPr="004C6BEB">
        <w:rPr>
          <w:rFonts w:ascii="Comic Sans MS" w:hAnsi="Comic Sans MS"/>
          <w:iCs/>
          <w:sz w:val="20"/>
          <w:szCs w:val="20"/>
        </w:rPr>
        <w:t>Research the factual basis for the need for advocacy for that goal.</w:t>
      </w:r>
    </w:p>
    <w:p w:rsidR="006765B2" w:rsidRPr="004C6BEB" w:rsidRDefault="006765B2" w:rsidP="006765B2">
      <w:pPr>
        <w:pStyle w:val="ListParagraph"/>
        <w:numPr>
          <w:ilvl w:val="0"/>
          <w:numId w:val="17"/>
        </w:numPr>
        <w:rPr>
          <w:rFonts w:ascii="Comic Sans MS" w:hAnsi="Comic Sans MS"/>
          <w:iCs/>
          <w:sz w:val="20"/>
          <w:szCs w:val="20"/>
        </w:rPr>
      </w:pPr>
      <w:r w:rsidRPr="004C6BEB">
        <w:rPr>
          <w:rFonts w:ascii="Comic Sans MS" w:hAnsi="Comic Sans MS"/>
          <w:iCs/>
          <w:sz w:val="20"/>
          <w:szCs w:val="20"/>
        </w:rPr>
        <w:t>Identify individuals, groups, and resources working toward that goal</w:t>
      </w:r>
      <w:r w:rsidR="00B75F95">
        <w:rPr>
          <w:rFonts w:ascii="Comic Sans MS" w:hAnsi="Comic Sans MS"/>
          <w:iCs/>
          <w:sz w:val="20"/>
          <w:szCs w:val="20"/>
        </w:rPr>
        <w:t>.</w:t>
      </w:r>
    </w:p>
    <w:p w:rsidR="006765B2" w:rsidRPr="004C6BEB" w:rsidRDefault="006765B2" w:rsidP="006765B2">
      <w:pPr>
        <w:pStyle w:val="ListParagraph"/>
        <w:numPr>
          <w:ilvl w:val="0"/>
          <w:numId w:val="17"/>
        </w:numPr>
        <w:rPr>
          <w:rFonts w:ascii="Comic Sans MS" w:hAnsi="Comic Sans MS"/>
          <w:iCs/>
          <w:sz w:val="20"/>
          <w:szCs w:val="20"/>
        </w:rPr>
      </w:pPr>
      <w:r w:rsidRPr="004C6BEB">
        <w:rPr>
          <w:rFonts w:ascii="Comic Sans MS" w:hAnsi="Comic Sans MS"/>
          <w:iCs/>
          <w:sz w:val="20"/>
          <w:szCs w:val="20"/>
        </w:rPr>
        <w:t>Develop an action plan for advocacy</w:t>
      </w:r>
      <w:r w:rsidR="00B75F95">
        <w:rPr>
          <w:rFonts w:ascii="Comic Sans MS" w:hAnsi="Comic Sans MS"/>
          <w:iCs/>
          <w:sz w:val="20"/>
          <w:szCs w:val="20"/>
        </w:rPr>
        <w:t>.</w:t>
      </w:r>
    </w:p>
    <w:p w:rsidR="00B75F95" w:rsidRDefault="006765B2" w:rsidP="006765B2">
      <w:pPr>
        <w:pStyle w:val="ListParagraph"/>
        <w:numPr>
          <w:ilvl w:val="0"/>
          <w:numId w:val="17"/>
        </w:numPr>
        <w:rPr>
          <w:rFonts w:ascii="Comic Sans MS" w:hAnsi="Comic Sans MS"/>
          <w:iCs/>
          <w:sz w:val="20"/>
          <w:szCs w:val="20"/>
        </w:rPr>
      </w:pPr>
      <w:r w:rsidRPr="00B75F95">
        <w:rPr>
          <w:rFonts w:ascii="Comic Sans MS" w:hAnsi="Comic Sans MS"/>
          <w:iCs/>
          <w:sz w:val="20"/>
          <w:szCs w:val="20"/>
        </w:rPr>
        <w:t>Engage in that plan</w:t>
      </w:r>
      <w:r w:rsidR="00DF2334">
        <w:rPr>
          <w:rFonts w:ascii="Comic Sans MS" w:hAnsi="Comic Sans MS"/>
          <w:iCs/>
          <w:sz w:val="20"/>
          <w:szCs w:val="20"/>
        </w:rPr>
        <w:t xml:space="preserve"> to the extent possible.</w:t>
      </w:r>
    </w:p>
    <w:p w:rsidR="00B75F95" w:rsidRPr="00B75F95" w:rsidRDefault="00B75F95" w:rsidP="006765B2">
      <w:pPr>
        <w:pStyle w:val="ListParagraph"/>
        <w:numPr>
          <w:ilvl w:val="0"/>
          <w:numId w:val="17"/>
        </w:numPr>
        <w:rPr>
          <w:rFonts w:ascii="Comic Sans MS" w:hAnsi="Comic Sans MS"/>
          <w:iCs/>
          <w:sz w:val="20"/>
          <w:szCs w:val="20"/>
        </w:rPr>
      </w:pPr>
      <w:r>
        <w:rPr>
          <w:rFonts w:ascii="Comic Sans MS" w:hAnsi="Comic Sans MS"/>
          <w:iCs/>
          <w:sz w:val="20"/>
          <w:szCs w:val="20"/>
        </w:rPr>
        <w:t>K</w:t>
      </w:r>
      <w:r w:rsidRPr="00B75F95">
        <w:rPr>
          <w:rFonts w:ascii="Comic Sans MS" w:hAnsi="Comic Sans MS"/>
          <w:iCs/>
          <w:sz w:val="20"/>
          <w:szCs w:val="20"/>
        </w:rPr>
        <w:t>eep a running log of your acti</w:t>
      </w:r>
      <w:r>
        <w:rPr>
          <w:rFonts w:ascii="Comic Sans MS" w:hAnsi="Comic Sans MS"/>
          <w:iCs/>
          <w:sz w:val="20"/>
          <w:szCs w:val="20"/>
        </w:rPr>
        <w:t>vities</w:t>
      </w:r>
      <w:r w:rsidRPr="00B75F95">
        <w:rPr>
          <w:rFonts w:ascii="Comic Sans MS" w:hAnsi="Comic Sans MS"/>
          <w:iCs/>
          <w:sz w:val="20"/>
          <w:szCs w:val="20"/>
        </w:rPr>
        <w:t>.</w:t>
      </w:r>
    </w:p>
    <w:p w:rsidR="006765B2" w:rsidRPr="004C6BEB" w:rsidRDefault="006765B2" w:rsidP="006765B2">
      <w:pPr>
        <w:pStyle w:val="ListParagraph"/>
        <w:numPr>
          <w:ilvl w:val="0"/>
          <w:numId w:val="17"/>
        </w:numPr>
        <w:rPr>
          <w:rFonts w:ascii="Comic Sans MS" w:hAnsi="Comic Sans MS"/>
          <w:iCs/>
          <w:sz w:val="20"/>
          <w:szCs w:val="20"/>
        </w:rPr>
      </w:pPr>
      <w:r w:rsidRPr="004C6BEB">
        <w:rPr>
          <w:rFonts w:ascii="Comic Sans MS" w:hAnsi="Comic Sans MS"/>
          <w:iCs/>
          <w:sz w:val="20"/>
          <w:szCs w:val="20"/>
        </w:rPr>
        <w:t>Evaluate your experience.</w:t>
      </w:r>
    </w:p>
    <w:p w:rsidR="006765B2" w:rsidRPr="00F02AD4" w:rsidRDefault="006765B2" w:rsidP="006765B2">
      <w:pPr>
        <w:pStyle w:val="ListParagraph"/>
        <w:numPr>
          <w:ilvl w:val="0"/>
          <w:numId w:val="17"/>
        </w:numPr>
        <w:rPr>
          <w:rFonts w:ascii="Comic Sans MS" w:hAnsi="Comic Sans MS"/>
          <w:b/>
          <w:iCs/>
          <w:sz w:val="20"/>
          <w:szCs w:val="20"/>
        </w:rPr>
      </w:pPr>
      <w:r w:rsidRPr="004C6BEB">
        <w:rPr>
          <w:rFonts w:ascii="Comic Sans MS" w:hAnsi="Comic Sans MS"/>
          <w:iCs/>
          <w:sz w:val="20"/>
          <w:szCs w:val="20"/>
        </w:rPr>
        <w:t>Describe all of this as an advocacy case study</w:t>
      </w:r>
      <w:r w:rsidR="00DE4642">
        <w:rPr>
          <w:rFonts w:ascii="Comic Sans MS" w:hAnsi="Comic Sans MS"/>
          <w:iCs/>
          <w:sz w:val="20"/>
          <w:szCs w:val="20"/>
        </w:rPr>
        <w:t xml:space="preserve"> (described at the end)</w:t>
      </w:r>
      <w:r w:rsidRPr="004C6BEB">
        <w:rPr>
          <w:rFonts w:ascii="Comic Sans MS" w:hAnsi="Comic Sans MS"/>
          <w:iCs/>
          <w:sz w:val="20"/>
          <w:szCs w:val="20"/>
        </w:rPr>
        <w:t xml:space="preserve">. </w:t>
      </w:r>
    </w:p>
    <w:p w:rsidR="00F02AD4" w:rsidRPr="00F02AD4" w:rsidRDefault="00F02AD4" w:rsidP="00F02AD4">
      <w:pPr>
        <w:pStyle w:val="ListParagraph"/>
        <w:rPr>
          <w:rFonts w:ascii="Comic Sans MS" w:hAnsi="Comic Sans MS"/>
          <w:b/>
          <w:iCs/>
          <w:sz w:val="20"/>
          <w:szCs w:val="20"/>
        </w:rPr>
      </w:pPr>
    </w:p>
    <w:p w:rsidR="00F02AD4" w:rsidRPr="00F02AD4" w:rsidRDefault="00F02AD4" w:rsidP="00F02AD4">
      <w:pPr>
        <w:rPr>
          <w:rFonts w:ascii="Comic Sans MS" w:hAnsi="Comic Sans MS"/>
          <w:iCs/>
          <w:sz w:val="20"/>
          <w:szCs w:val="20"/>
        </w:rPr>
      </w:pPr>
      <w:r w:rsidRPr="00DF2334">
        <w:rPr>
          <w:rFonts w:ascii="Comic Sans MS" w:hAnsi="Comic Sans MS"/>
          <w:b/>
          <w:iCs/>
          <w:sz w:val="20"/>
          <w:szCs w:val="20"/>
        </w:rPr>
        <w:t>Advice</w:t>
      </w:r>
      <w:r>
        <w:rPr>
          <w:rFonts w:ascii="Comic Sans MS" w:hAnsi="Comic Sans MS"/>
          <w:iCs/>
          <w:sz w:val="20"/>
          <w:szCs w:val="20"/>
        </w:rPr>
        <w:t>: S</w:t>
      </w:r>
      <w:r w:rsidRPr="00F02AD4">
        <w:rPr>
          <w:rFonts w:ascii="Comic Sans MS" w:hAnsi="Comic Sans MS"/>
          <w:iCs/>
          <w:sz w:val="20"/>
          <w:szCs w:val="20"/>
        </w:rPr>
        <w:t>tart on this right away</w:t>
      </w:r>
      <w:r>
        <w:rPr>
          <w:rFonts w:ascii="Comic Sans MS" w:hAnsi="Comic Sans MS"/>
          <w:iCs/>
          <w:sz w:val="20"/>
          <w:szCs w:val="20"/>
        </w:rPr>
        <w:t>.  Keep a running log of what you do (a two-column table listing date and acti</w:t>
      </w:r>
      <w:r w:rsidR="00DF2334">
        <w:rPr>
          <w:rFonts w:ascii="Comic Sans MS" w:hAnsi="Comic Sans MS"/>
          <w:iCs/>
          <w:sz w:val="20"/>
          <w:szCs w:val="20"/>
        </w:rPr>
        <w:t>vity</w:t>
      </w:r>
      <w:r>
        <w:rPr>
          <w:rFonts w:ascii="Comic Sans MS" w:hAnsi="Comic Sans MS"/>
          <w:iCs/>
          <w:sz w:val="20"/>
          <w:szCs w:val="20"/>
        </w:rPr>
        <w:t xml:space="preserve">, for example).  Note and save lists of print, internet, media, and advocacy group resources on your topic.    </w:t>
      </w:r>
    </w:p>
    <w:p w:rsidR="00F46F3A" w:rsidRPr="00F46F3A" w:rsidRDefault="00F46F3A" w:rsidP="00F46F3A">
      <w:pPr>
        <w:pStyle w:val="ListParagraph"/>
        <w:rPr>
          <w:rFonts w:ascii="Comic Sans MS" w:hAnsi="Comic Sans MS"/>
          <w:b/>
          <w:iCs/>
          <w:sz w:val="20"/>
          <w:szCs w:val="20"/>
        </w:rPr>
      </w:pPr>
    </w:p>
    <w:p w:rsidR="00F46F3A" w:rsidRDefault="00F46F3A" w:rsidP="00F46F3A">
      <w:pPr>
        <w:rPr>
          <w:rFonts w:ascii="Comic Sans MS" w:hAnsi="Comic Sans MS"/>
          <w:b/>
          <w:iCs/>
          <w:sz w:val="20"/>
          <w:szCs w:val="20"/>
        </w:rPr>
      </w:pPr>
      <w:r>
        <w:rPr>
          <w:rFonts w:ascii="Comic Sans MS" w:hAnsi="Comic Sans MS"/>
          <w:b/>
          <w:iCs/>
          <w:sz w:val="20"/>
          <w:szCs w:val="20"/>
        </w:rPr>
        <w:t xml:space="preserve">ADVOCACY </w:t>
      </w:r>
      <w:r w:rsidR="00FF3028">
        <w:rPr>
          <w:rFonts w:ascii="Comic Sans MS" w:hAnsi="Comic Sans MS"/>
          <w:b/>
          <w:iCs/>
          <w:sz w:val="20"/>
          <w:szCs w:val="20"/>
        </w:rPr>
        <w:t xml:space="preserve">GUEST </w:t>
      </w:r>
      <w:r>
        <w:rPr>
          <w:rFonts w:ascii="Comic Sans MS" w:hAnsi="Comic Sans MS"/>
          <w:b/>
          <w:iCs/>
          <w:sz w:val="20"/>
          <w:szCs w:val="20"/>
        </w:rPr>
        <w:t>LECTURES</w:t>
      </w:r>
    </w:p>
    <w:p w:rsidR="00F46F3A" w:rsidRPr="00F46F3A" w:rsidRDefault="00F46F3A" w:rsidP="00F46F3A">
      <w:pPr>
        <w:rPr>
          <w:rFonts w:ascii="Comic Sans MS" w:hAnsi="Comic Sans MS"/>
          <w:iCs/>
          <w:sz w:val="20"/>
          <w:szCs w:val="20"/>
        </w:rPr>
      </w:pPr>
      <w:r>
        <w:rPr>
          <w:rFonts w:ascii="Comic Sans MS" w:hAnsi="Comic Sans MS"/>
          <w:iCs/>
          <w:sz w:val="20"/>
          <w:szCs w:val="20"/>
        </w:rPr>
        <w:t xml:space="preserve">People actively engaged in food advocacy </w:t>
      </w:r>
      <w:r w:rsidR="00DF2334">
        <w:rPr>
          <w:rFonts w:ascii="Comic Sans MS" w:hAnsi="Comic Sans MS"/>
          <w:iCs/>
          <w:sz w:val="20"/>
          <w:szCs w:val="20"/>
        </w:rPr>
        <w:t xml:space="preserve">will </w:t>
      </w:r>
      <w:r>
        <w:rPr>
          <w:rFonts w:ascii="Comic Sans MS" w:hAnsi="Comic Sans MS"/>
          <w:iCs/>
          <w:sz w:val="20"/>
          <w:szCs w:val="20"/>
        </w:rPr>
        <w:t>meet with the class to discuss what they are advocating for, why, and how.  In listening to their talks, note—and ask about--theoretical and practical aspects</w:t>
      </w:r>
      <w:r w:rsidR="00971C7B">
        <w:rPr>
          <w:rFonts w:ascii="Comic Sans MS" w:hAnsi="Comic Sans MS"/>
          <w:iCs/>
          <w:sz w:val="20"/>
          <w:szCs w:val="20"/>
        </w:rPr>
        <w:t xml:space="preserve">, just as for the reading: </w:t>
      </w:r>
      <w:r w:rsidR="00971C7B">
        <w:rPr>
          <w:rFonts w:ascii="Comic Sans MS" w:hAnsi="Comic Sans MS"/>
          <w:sz w:val="20"/>
          <w:szCs w:val="20"/>
        </w:rPr>
        <w:t xml:space="preserve">(a) how do speakers identify their work as advocacy, (b) what are they advocating for, (c) how do they do their advocacy work, (d) are their advocacy goals convincing, (e) how do they overcome barriers, and (f) how do they support their advocacy work?  </w:t>
      </w:r>
    </w:p>
    <w:p w:rsidR="006765B2" w:rsidRDefault="006765B2" w:rsidP="008D6879">
      <w:pPr>
        <w:rPr>
          <w:rFonts w:ascii="Comic Sans MS" w:hAnsi="Comic Sans MS"/>
          <w:b/>
          <w:sz w:val="20"/>
          <w:szCs w:val="20"/>
        </w:rPr>
      </w:pPr>
    </w:p>
    <w:p w:rsidR="008D6879" w:rsidRPr="00D45B2E" w:rsidRDefault="00EA0197" w:rsidP="008D6879">
      <w:pPr>
        <w:rPr>
          <w:rFonts w:ascii="Comic Sans MS" w:hAnsi="Comic Sans MS"/>
          <w:sz w:val="20"/>
          <w:szCs w:val="20"/>
        </w:rPr>
      </w:pPr>
      <w:r w:rsidRPr="00D45B2E">
        <w:rPr>
          <w:rFonts w:ascii="Comic Sans MS" w:hAnsi="Comic Sans MS"/>
          <w:b/>
          <w:sz w:val="20"/>
          <w:szCs w:val="20"/>
        </w:rPr>
        <w:t>E</w:t>
      </w:r>
      <w:r>
        <w:rPr>
          <w:rFonts w:ascii="Comic Sans MS" w:hAnsi="Comic Sans MS"/>
          <w:b/>
          <w:sz w:val="20"/>
          <w:szCs w:val="20"/>
        </w:rPr>
        <w:t>XPECTATIONS</w:t>
      </w:r>
    </w:p>
    <w:p w:rsidR="008D6879" w:rsidRPr="00D45B2E" w:rsidRDefault="008D6879" w:rsidP="008D6879">
      <w:pPr>
        <w:numPr>
          <w:ilvl w:val="0"/>
          <w:numId w:val="4"/>
        </w:numPr>
        <w:rPr>
          <w:rFonts w:ascii="Comic Sans MS" w:hAnsi="Comic Sans MS"/>
          <w:sz w:val="20"/>
          <w:szCs w:val="20"/>
        </w:rPr>
      </w:pPr>
      <w:r w:rsidRPr="00D45B2E">
        <w:rPr>
          <w:rFonts w:ascii="Comic Sans MS" w:hAnsi="Comic Sans MS"/>
          <w:sz w:val="20"/>
          <w:szCs w:val="20"/>
        </w:rPr>
        <w:t xml:space="preserve">Inform instructor </w:t>
      </w:r>
      <w:r w:rsidRPr="00D45B2E">
        <w:rPr>
          <w:rFonts w:ascii="Comic Sans MS" w:hAnsi="Comic Sans MS"/>
          <w:i/>
          <w:sz w:val="20"/>
          <w:szCs w:val="20"/>
        </w:rPr>
        <w:t>in advance</w:t>
      </w:r>
      <w:r w:rsidRPr="00D45B2E">
        <w:rPr>
          <w:rFonts w:ascii="Comic Sans MS" w:hAnsi="Comic Sans MS"/>
          <w:sz w:val="20"/>
          <w:szCs w:val="20"/>
        </w:rPr>
        <w:t xml:space="preserve"> by e-mail if you are not going to be in class.</w:t>
      </w:r>
    </w:p>
    <w:p w:rsidR="008D6879" w:rsidRPr="00D45B2E" w:rsidRDefault="008D6879" w:rsidP="008D6879">
      <w:pPr>
        <w:numPr>
          <w:ilvl w:val="0"/>
          <w:numId w:val="4"/>
        </w:numPr>
        <w:rPr>
          <w:rFonts w:ascii="Comic Sans MS" w:hAnsi="Comic Sans MS"/>
          <w:sz w:val="20"/>
          <w:szCs w:val="20"/>
        </w:rPr>
      </w:pPr>
      <w:r w:rsidRPr="00D45B2E">
        <w:rPr>
          <w:rFonts w:ascii="Comic Sans MS" w:hAnsi="Comic Sans MS"/>
          <w:sz w:val="20"/>
          <w:szCs w:val="20"/>
        </w:rPr>
        <w:t>Class begins on time: arrive on time.</w:t>
      </w:r>
    </w:p>
    <w:p w:rsidR="008D6879" w:rsidRPr="00D45B2E" w:rsidRDefault="008D6879" w:rsidP="008D6879">
      <w:pPr>
        <w:numPr>
          <w:ilvl w:val="0"/>
          <w:numId w:val="4"/>
        </w:numPr>
        <w:rPr>
          <w:rFonts w:ascii="Comic Sans MS" w:hAnsi="Comic Sans MS"/>
          <w:sz w:val="20"/>
          <w:szCs w:val="20"/>
        </w:rPr>
      </w:pPr>
      <w:r w:rsidRPr="00D45B2E">
        <w:rPr>
          <w:rFonts w:ascii="Comic Sans MS" w:hAnsi="Comic Sans MS"/>
          <w:sz w:val="20"/>
          <w:szCs w:val="20"/>
        </w:rPr>
        <w:t xml:space="preserve">Inform instructor </w:t>
      </w:r>
      <w:r w:rsidRPr="00D45B2E">
        <w:rPr>
          <w:rFonts w:ascii="Comic Sans MS" w:hAnsi="Comic Sans MS"/>
          <w:i/>
          <w:sz w:val="20"/>
          <w:szCs w:val="20"/>
        </w:rPr>
        <w:t>in advance</w:t>
      </w:r>
      <w:r w:rsidRPr="00D45B2E">
        <w:rPr>
          <w:rFonts w:ascii="Comic Sans MS" w:hAnsi="Comic Sans MS"/>
          <w:sz w:val="20"/>
          <w:szCs w:val="20"/>
        </w:rPr>
        <w:t xml:space="preserve"> if you need to leave early.</w:t>
      </w:r>
    </w:p>
    <w:p w:rsidR="008D6879" w:rsidRPr="00D45B2E" w:rsidRDefault="008D6879" w:rsidP="008D6879">
      <w:pPr>
        <w:numPr>
          <w:ilvl w:val="0"/>
          <w:numId w:val="4"/>
        </w:numPr>
        <w:rPr>
          <w:rFonts w:ascii="Comic Sans MS" w:hAnsi="Comic Sans MS"/>
          <w:sz w:val="20"/>
          <w:szCs w:val="20"/>
        </w:rPr>
      </w:pPr>
      <w:r w:rsidRPr="00D45B2E">
        <w:rPr>
          <w:rFonts w:ascii="Comic Sans MS" w:hAnsi="Comic Sans MS"/>
          <w:sz w:val="20"/>
          <w:szCs w:val="20"/>
        </w:rPr>
        <w:t>Complete assigned work on time; there will be penalties for late work.</w:t>
      </w:r>
    </w:p>
    <w:p w:rsidR="008D6879" w:rsidRPr="00D45B2E" w:rsidRDefault="008D6879" w:rsidP="008D6879">
      <w:pPr>
        <w:numPr>
          <w:ilvl w:val="0"/>
          <w:numId w:val="4"/>
        </w:numPr>
        <w:rPr>
          <w:rFonts w:ascii="Comic Sans MS" w:hAnsi="Comic Sans MS"/>
          <w:sz w:val="20"/>
          <w:szCs w:val="20"/>
        </w:rPr>
      </w:pPr>
      <w:r w:rsidRPr="00D45B2E">
        <w:rPr>
          <w:rFonts w:ascii="Comic Sans MS" w:hAnsi="Comic Sans MS"/>
          <w:sz w:val="20"/>
          <w:szCs w:val="20"/>
        </w:rPr>
        <w:t>Plan ahead: no incomplete grades are given (except in dire, documented emergencies).</w:t>
      </w:r>
    </w:p>
    <w:p w:rsidR="008D6879" w:rsidRDefault="008D6879" w:rsidP="008D6879">
      <w:pPr>
        <w:numPr>
          <w:ilvl w:val="0"/>
          <w:numId w:val="4"/>
        </w:numPr>
        <w:rPr>
          <w:rFonts w:ascii="Comic Sans MS" w:hAnsi="Comic Sans MS"/>
          <w:sz w:val="20"/>
          <w:szCs w:val="20"/>
        </w:rPr>
      </w:pPr>
      <w:r w:rsidRPr="000D2B5F">
        <w:rPr>
          <w:rFonts w:ascii="Comic Sans MS" w:hAnsi="Comic Sans MS"/>
          <w:sz w:val="20"/>
          <w:szCs w:val="20"/>
        </w:rPr>
        <w:t xml:space="preserve">Take responsibility for your own learning.  </w:t>
      </w:r>
      <w:r>
        <w:rPr>
          <w:rFonts w:ascii="Comic Sans MS" w:hAnsi="Comic Sans MS"/>
          <w:sz w:val="20"/>
          <w:szCs w:val="20"/>
        </w:rPr>
        <w:t xml:space="preserve">Do the reading.  </w:t>
      </w:r>
      <w:r w:rsidRPr="000D2B5F">
        <w:rPr>
          <w:rFonts w:ascii="Comic Sans MS" w:hAnsi="Comic Sans MS"/>
          <w:sz w:val="20"/>
          <w:szCs w:val="20"/>
        </w:rPr>
        <w:t>If you don’t understand something, ask.  If so</w:t>
      </w:r>
      <w:r>
        <w:rPr>
          <w:rFonts w:ascii="Comic Sans MS" w:hAnsi="Comic Sans MS"/>
          <w:sz w:val="20"/>
          <w:szCs w:val="20"/>
        </w:rPr>
        <w:t>mething isn’t working, complain (p</w:t>
      </w:r>
      <w:r w:rsidRPr="000D2B5F">
        <w:rPr>
          <w:rFonts w:ascii="Comic Sans MS" w:hAnsi="Comic Sans MS"/>
          <w:sz w:val="20"/>
          <w:szCs w:val="20"/>
        </w:rPr>
        <w:t>olitely, of course).</w:t>
      </w:r>
    </w:p>
    <w:p w:rsidR="00EA014C" w:rsidRPr="00EA014C" w:rsidRDefault="00FF3028" w:rsidP="00EA014C">
      <w:pPr>
        <w:numPr>
          <w:ilvl w:val="0"/>
          <w:numId w:val="4"/>
        </w:numPr>
        <w:rPr>
          <w:rFonts w:ascii="Comic Sans MS" w:hAnsi="Comic Sans MS"/>
          <w:sz w:val="20"/>
          <w:szCs w:val="20"/>
        </w:rPr>
      </w:pPr>
      <w:r w:rsidRPr="00EA014C">
        <w:rPr>
          <w:rFonts w:ascii="Comic Sans MS" w:hAnsi="Comic Sans MS"/>
          <w:sz w:val="20"/>
          <w:szCs w:val="20"/>
        </w:rPr>
        <w:t xml:space="preserve">Most of </w:t>
      </w:r>
      <w:proofErr w:type="gramStart"/>
      <w:r w:rsidRPr="00EA014C">
        <w:rPr>
          <w:rFonts w:ascii="Comic Sans MS" w:hAnsi="Comic Sans MS"/>
          <w:sz w:val="20"/>
          <w:szCs w:val="20"/>
        </w:rPr>
        <w:t>all,</w:t>
      </w:r>
      <w:proofErr w:type="gramEnd"/>
      <w:r w:rsidRPr="00EA014C">
        <w:rPr>
          <w:rFonts w:ascii="Comic Sans MS" w:hAnsi="Comic Sans MS"/>
          <w:sz w:val="20"/>
          <w:szCs w:val="20"/>
        </w:rPr>
        <w:t xml:space="preserve"> enjoy the course.  Have fun!</w:t>
      </w:r>
    </w:p>
    <w:p w:rsidR="008D6879" w:rsidRDefault="008D6879">
      <w:pPr>
        <w:rPr>
          <w:rFonts w:ascii="Comic Sans MS" w:hAnsi="Comic Sans MS"/>
          <w:b/>
          <w:sz w:val="20"/>
          <w:szCs w:val="20"/>
        </w:rPr>
      </w:pPr>
    </w:p>
    <w:p w:rsidR="007B633E" w:rsidRDefault="008D6879" w:rsidP="007B633E">
      <w:pPr>
        <w:spacing w:after="200" w:line="276" w:lineRule="auto"/>
        <w:ind w:left="2880" w:firstLine="720"/>
        <w:rPr>
          <w:rFonts w:ascii="Comic Sans MS" w:hAnsi="Comic Sans MS"/>
          <w:b/>
          <w:sz w:val="20"/>
          <w:szCs w:val="20"/>
        </w:rPr>
      </w:pPr>
      <w:r w:rsidRPr="00D45B2E">
        <w:rPr>
          <w:rFonts w:ascii="Comic Sans MS" w:hAnsi="Comic Sans MS"/>
          <w:b/>
          <w:sz w:val="20"/>
          <w:szCs w:val="20"/>
        </w:rPr>
        <w:lastRenderedPageBreak/>
        <w:t>COURSE OUTLINE</w:t>
      </w:r>
    </w:p>
    <w:p w:rsidR="0057623A" w:rsidRPr="00D45B2E" w:rsidRDefault="0057623A" w:rsidP="007B633E">
      <w:pPr>
        <w:spacing w:after="200" w:line="276" w:lineRule="auto"/>
        <w:ind w:left="2880" w:firstLine="720"/>
        <w:rPr>
          <w:rFonts w:ascii="Comic Sans MS" w:hAnsi="Comic Sans MS"/>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90"/>
        <w:gridCol w:w="7110"/>
      </w:tblGrid>
      <w:tr w:rsidR="008D6879" w:rsidRPr="00D45B2E" w:rsidTr="007F2F9B">
        <w:tc>
          <w:tcPr>
            <w:tcW w:w="1440" w:type="dxa"/>
          </w:tcPr>
          <w:p w:rsidR="008D6879" w:rsidRPr="00D45B2E" w:rsidRDefault="008D6879" w:rsidP="007F2F9B">
            <w:pPr>
              <w:rPr>
                <w:rFonts w:ascii="Comic Sans MS" w:hAnsi="Comic Sans MS"/>
                <w:b/>
                <w:sz w:val="20"/>
                <w:szCs w:val="20"/>
              </w:rPr>
            </w:pPr>
            <w:r w:rsidRPr="00D45B2E">
              <w:rPr>
                <w:rFonts w:ascii="Comic Sans MS" w:hAnsi="Comic Sans MS"/>
                <w:b/>
                <w:sz w:val="20"/>
                <w:szCs w:val="20"/>
              </w:rPr>
              <w:t>CLASS</w:t>
            </w:r>
          </w:p>
        </w:tc>
        <w:tc>
          <w:tcPr>
            <w:tcW w:w="1890" w:type="dxa"/>
          </w:tcPr>
          <w:p w:rsidR="008D6879" w:rsidRPr="00D45B2E" w:rsidRDefault="008D6879" w:rsidP="007F2F9B">
            <w:pPr>
              <w:rPr>
                <w:rFonts w:ascii="Comic Sans MS" w:hAnsi="Comic Sans MS"/>
                <w:b/>
                <w:sz w:val="20"/>
                <w:szCs w:val="20"/>
              </w:rPr>
            </w:pPr>
            <w:r w:rsidRPr="00D45B2E">
              <w:rPr>
                <w:rFonts w:ascii="Comic Sans MS" w:hAnsi="Comic Sans MS"/>
                <w:b/>
                <w:sz w:val="20"/>
                <w:szCs w:val="20"/>
              </w:rPr>
              <w:t>TOPIC</w:t>
            </w:r>
          </w:p>
        </w:tc>
        <w:tc>
          <w:tcPr>
            <w:tcW w:w="7110" w:type="dxa"/>
          </w:tcPr>
          <w:p w:rsidR="008D6879" w:rsidRPr="00D45B2E" w:rsidRDefault="008D6879" w:rsidP="007F2F9B">
            <w:pPr>
              <w:rPr>
                <w:rFonts w:ascii="Comic Sans MS" w:hAnsi="Comic Sans MS"/>
                <w:b/>
                <w:sz w:val="20"/>
                <w:szCs w:val="20"/>
              </w:rPr>
            </w:pPr>
            <w:r w:rsidRPr="00D45B2E">
              <w:rPr>
                <w:rFonts w:ascii="Comic Sans MS" w:hAnsi="Comic Sans MS"/>
                <w:b/>
                <w:sz w:val="20"/>
                <w:szCs w:val="20"/>
              </w:rPr>
              <w:t>ASSIGNMENTS</w:t>
            </w:r>
          </w:p>
        </w:tc>
      </w:tr>
      <w:tr w:rsidR="008D6879" w:rsidRPr="00D45B2E" w:rsidTr="007F2F9B">
        <w:tc>
          <w:tcPr>
            <w:tcW w:w="1440" w:type="dxa"/>
          </w:tcPr>
          <w:p w:rsidR="008D6879" w:rsidRPr="00D45B2E" w:rsidRDefault="008D6879" w:rsidP="007F2F9B">
            <w:pPr>
              <w:rPr>
                <w:rFonts w:ascii="Comic Sans MS" w:hAnsi="Comic Sans MS"/>
                <w:sz w:val="20"/>
                <w:szCs w:val="20"/>
              </w:rPr>
            </w:pPr>
          </w:p>
        </w:tc>
        <w:tc>
          <w:tcPr>
            <w:tcW w:w="1890" w:type="dxa"/>
          </w:tcPr>
          <w:p w:rsidR="008D6879" w:rsidRPr="00D45B2E" w:rsidRDefault="008D6879" w:rsidP="007F2F9B">
            <w:pPr>
              <w:rPr>
                <w:rFonts w:ascii="Comic Sans MS" w:hAnsi="Comic Sans MS"/>
                <w:sz w:val="20"/>
                <w:szCs w:val="20"/>
              </w:rPr>
            </w:pPr>
          </w:p>
        </w:tc>
        <w:tc>
          <w:tcPr>
            <w:tcW w:w="7110" w:type="dxa"/>
          </w:tcPr>
          <w:p w:rsidR="008D6879" w:rsidRPr="00D45B2E" w:rsidRDefault="008D6879" w:rsidP="007F2F9B">
            <w:pPr>
              <w:rPr>
                <w:rFonts w:ascii="Comic Sans MS" w:hAnsi="Comic Sans MS"/>
                <w:sz w:val="20"/>
                <w:szCs w:val="20"/>
              </w:rPr>
            </w:pPr>
            <w:r w:rsidRPr="00D45B2E">
              <w:rPr>
                <w:rFonts w:ascii="Comic Sans MS" w:hAnsi="Comic Sans MS"/>
                <w:b/>
                <w:sz w:val="20"/>
                <w:szCs w:val="20"/>
              </w:rPr>
              <w:t>Note</w:t>
            </w:r>
            <w:r w:rsidRPr="00D45B2E">
              <w:rPr>
                <w:rFonts w:ascii="Comic Sans MS" w:hAnsi="Comic Sans MS"/>
                <w:sz w:val="20"/>
                <w:szCs w:val="20"/>
              </w:rPr>
              <w:t xml:space="preserve">:  Unless URLs are given, readings are available online in </w:t>
            </w:r>
            <w:r w:rsidRPr="00D45B2E">
              <w:rPr>
                <w:rFonts w:ascii="Comic Sans MS" w:hAnsi="Comic Sans MS"/>
                <w:i/>
                <w:sz w:val="20"/>
                <w:szCs w:val="20"/>
              </w:rPr>
              <w:t xml:space="preserve">NYU Classes </w:t>
            </w:r>
            <w:r w:rsidRPr="00D45B2E">
              <w:rPr>
                <w:rFonts w:ascii="Comic Sans MS" w:hAnsi="Comic Sans MS"/>
                <w:sz w:val="20"/>
                <w:szCs w:val="20"/>
              </w:rPr>
              <w:t>or are from assigned books.</w:t>
            </w:r>
          </w:p>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jc w:val="both"/>
              <w:rPr>
                <w:rFonts w:ascii="Comic Sans MS" w:hAnsi="Comic Sans MS"/>
                <w:sz w:val="20"/>
                <w:szCs w:val="20"/>
              </w:rPr>
            </w:pPr>
            <w:r w:rsidRPr="00D45B2E">
              <w:rPr>
                <w:rFonts w:ascii="Comic Sans MS" w:hAnsi="Comic Sans MS"/>
                <w:sz w:val="20"/>
                <w:szCs w:val="20"/>
              </w:rPr>
              <w:t xml:space="preserve">1.  </w:t>
            </w:r>
          </w:p>
          <w:p w:rsidR="008D6879" w:rsidRPr="00D45B2E" w:rsidRDefault="008D6879" w:rsidP="007F2F9B">
            <w:pPr>
              <w:jc w:val="both"/>
              <w:rPr>
                <w:rFonts w:ascii="Comic Sans MS" w:hAnsi="Comic Sans MS"/>
                <w:sz w:val="20"/>
                <w:szCs w:val="20"/>
              </w:rPr>
            </w:pPr>
            <w:r w:rsidRPr="00D45B2E">
              <w:rPr>
                <w:rFonts w:ascii="Comic Sans MS" w:hAnsi="Comic Sans MS"/>
                <w:sz w:val="20"/>
                <w:szCs w:val="20"/>
              </w:rPr>
              <w:t>Jan</w:t>
            </w:r>
            <w:r>
              <w:rPr>
                <w:rFonts w:ascii="Comic Sans MS" w:hAnsi="Comic Sans MS"/>
                <w:sz w:val="20"/>
                <w:szCs w:val="20"/>
              </w:rPr>
              <w:t>uary</w:t>
            </w:r>
            <w:r w:rsidRPr="00D45B2E">
              <w:rPr>
                <w:rFonts w:ascii="Comic Sans MS" w:hAnsi="Comic Sans MS"/>
                <w:sz w:val="20"/>
                <w:szCs w:val="20"/>
              </w:rPr>
              <w:t xml:space="preserve"> 28</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Introduction and overview</w:t>
            </w:r>
          </w:p>
          <w:p w:rsidR="008D6879" w:rsidRPr="00D45B2E" w:rsidRDefault="008D6879" w:rsidP="007F2F9B">
            <w:pPr>
              <w:rPr>
                <w:rFonts w:ascii="Comic Sans MS" w:hAnsi="Comic Sans MS"/>
                <w:sz w:val="20"/>
                <w:szCs w:val="20"/>
              </w:rPr>
            </w:pPr>
          </w:p>
        </w:tc>
        <w:tc>
          <w:tcPr>
            <w:tcW w:w="7110" w:type="dxa"/>
          </w:tcPr>
          <w:p w:rsidR="008D6879" w:rsidRPr="00D45B2E" w:rsidRDefault="008D6879" w:rsidP="008D6879">
            <w:pPr>
              <w:pStyle w:val="ListParagraph"/>
              <w:numPr>
                <w:ilvl w:val="0"/>
                <w:numId w:val="11"/>
              </w:numPr>
              <w:rPr>
                <w:rFonts w:ascii="Comic Sans MS" w:hAnsi="Comic Sans MS"/>
                <w:sz w:val="20"/>
                <w:szCs w:val="20"/>
              </w:rPr>
            </w:pPr>
            <w:r w:rsidRPr="00D45B2E">
              <w:rPr>
                <w:rFonts w:ascii="Comic Sans MS" w:hAnsi="Comic Sans MS"/>
                <w:sz w:val="20"/>
                <w:szCs w:val="20"/>
              </w:rPr>
              <w:t xml:space="preserve">Berry W.  The pleasures of eating.  In: </w:t>
            </w:r>
            <w:r w:rsidRPr="00D45B2E">
              <w:rPr>
                <w:rFonts w:ascii="Comic Sans MS" w:hAnsi="Comic Sans MS"/>
                <w:i/>
                <w:sz w:val="20"/>
                <w:szCs w:val="20"/>
              </w:rPr>
              <w:t xml:space="preserve">Bringing it to the Table: On Food and Farming.  </w:t>
            </w:r>
            <w:r w:rsidRPr="00D45B2E">
              <w:rPr>
                <w:rFonts w:ascii="Comic Sans MS" w:hAnsi="Comic Sans MS"/>
                <w:sz w:val="20"/>
                <w:szCs w:val="20"/>
              </w:rPr>
              <w:t>Counterpoint, 2009:227-234.</w:t>
            </w:r>
          </w:p>
          <w:p w:rsidR="008D6879" w:rsidRPr="00D45B2E" w:rsidRDefault="008D6879" w:rsidP="008D6879">
            <w:pPr>
              <w:pStyle w:val="ListParagraph"/>
              <w:numPr>
                <w:ilvl w:val="0"/>
                <w:numId w:val="11"/>
              </w:numPr>
              <w:rPr>
                <w:rFonts w:ascii="Comic Sans MS" w:hAnsi="Comic Sans MS"/>
                <w:sz w:val="20"/>
                <w:szCs w:val="20"/>
              </w:rPr>
            </w:pPr>
            <w:r w:rsidRPr="00D45B2E">
              <w:rPr>
                <w:rFonts w:ascii="Comic Sans MS" w:hAnsi="Comic Sans MS"/>
                <w:sz w:val="20"/>
                <w:szCs w:val="20"/>
              </w:rPr>
              <w:t xml:space="preserve">Michael Pollan, Vote for the Dinner Party.  New York Times, October 10, 2012. </w:t>
            </w:r>
            <w:hyperlink r:id="rId11" w:history="1">
              <w:r w:rsidRPr="00D45B2E">
                <w:rPr>
                  <w:rStyle w:val="Hyperlink"/>
                  <w:rFonts w:ascii="Comic Sans MS" w:eastAsia="Calibri" w:hAnsi="Comic Sans MS"/>
                  <w:sz w:val="20"/>
                  <w:szCs w:val="20"/>
                </w:rPr>
                <w:t>http://www.nytimes.com/2012/10/14/magazine/why-californias-proposition-37-should-matter-to-anyone-who-cares-about-food.html?pagewanted=all</w:t>
              </w:r>
            </w:hyperlink>
            <w:r w:rsidRPr="00D45B2E">
              <w:rPr>
                <w:rFonts w:ascii="Comic Sans MS" w:hAnsi="Comic Sans MS"/>
                <w:sz w:val="20"/>
                <w:szCs w:val="20"/>
              </w:rPr>
              <w:t xml:space="preserve">. </w:t>
            </w:r>
          </w:p>
          <w:p w:rsidR="008D6879" w:rsidRPr="00D45B2E" w:rsidRDefault="008D6879" w:rsidP="008D6879">
            <w:pPr>
              <w:pStyle w:val="ListParagraph"/>
              <w:numPr>
                <w:ilvl w:val="0"/>
                <w:numId w:val="11"/>
              </w:numPr>
              <w:rPr>
                <w:rFonts w:ascii="Comic Sans MS" w:hAnsi="Comic Sans MS"/>
                <w:sz w:val="20"/>
                <w:szCs w:val="20"/>
              </w:rPr>
            </w:pPr>
            <w:r w:rsidRPr="00D45B2E">
              <w:rPr>
                <w:rFonts w:ascii="Comic Sans MS" w:hAnsi="Comic Sans MS"/>
                <w:sz w:val="20"/>
                <w:szCs w:val="20"/>
              </w:rPr>
              <w:t xml:space="preserve">Nestle M.  Foreword to Fairfax SK et al.  </w:t>
            </w:r>
            <w:r w:rsidRPr="00D45B2E">
              <w:rPr>
                <w:rFonts w:ascii="Comic Sans MS" w:hAnsi="Comic Sans MS"/>
                <w:i/>
                <w:sz w:val="20"/>
                <w:szCs w:val="20"/>
              </w:rPr>
              <w:t xml:space="preserve">California Cuisine and Just Food.  </w:t>
            </w:r>
            <w:r w:rsidRPr="00D45B2E">
              <w:rPr>
                <w:rFonts w:ascii="Comic Sans MS" w:hAnsi="Comic Sans MS"/>
                <w:sz w:val="20"/>
                <w:szCs w:val="20"/>
              </w:rPr>
              <w:t>MIT Press, 2012</w:t>
            </w:r>
            <w:proofErr w:type="gramStart"/>
            <w:r w:rsidRPr="00D45B2E">
              <w:rPr>
                <w:rFonts w:ascii="Comic Sans MS" w:hAnsi="Comic Sans MS"/>
                <w:sz w:val="20"/>
                <w:szCs w:val="20"/>
              </w:rPr>
              <w:t>:xi</w:t>
            </w:r>
            <w:proofErr w:type="gramEnd"/>
            <w:r w:rsidRPr="00D45B2E">
              <w:rPr>
                <w:rFonts w:ascii="Comic Sans MS" w:hAnsi="Comic Sans MS"/>
                <w:sz w:val="20"/>
                <w:szCs w:val="20"/>
              </w:rPr>
              <w:t>-xiv.</w:t>
            </w:r>
          </w:p>
          <w:p w:rsidR="008D6879" w:rsidRPr="00D45B2E" w:rsidRDefault="008D6879" w:rsidP="006F6FF8">
            <w:pPr>
              <w:pStyle w:val="ListParagraph"/>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2.  </w:t>
            </w:r>
          </w:p>
          <w:p w:rsidR="008D6879" w:rsidRPr="00D45B2E" w:rsidRDefault="008D6879" w:rsidP="007F2F9B">
            <w:pPr>
              <w:rPr>
                <w:rFonts w:ascii="Comic Sans MS" w:hAnsi="Comic Sans MS"/>
                <w:sz w:val="20"/>
                <w:szCs w:val="20"/>
              </w:rPr>
            </w:pPr>
            <w:r w:rsidRPr="00D45B2E">
              <w:rPr>
                <w:rFonts w:ascii="Comic Sans MS" w:hAnsi="Comic Sans MS"/>
                <w:sz w:val="20"/>
                <w:szCs w:val="20"/>
              </w:rPr>
              <w:t>Feb</w:t>
            </w:r>
            <w:r>
              <w:rPr>
                <w:rFonts w:ascii="Comic Sans MS" w:hAnsi="Comic Sans MS"/>
                <w:sz w:val="20"/>
                <w:szCs w:val="20"/>
              </w:rPr>
              <w:t>ruary</w:t>
            </w:r>
            <w:r w:rsidRPr="00D45B2E">
              <w:rPr>
                <w:rFonts w:ascii="Comic Sans MS" w:hAnsi="Comic Sans MS"/>
                <w:sz w:val="20"/>
                <w:szCs w:val="20"/>
              </w:rPr>
              <w:t xml:space="preserve"> 4</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Social movements: food advocacy</w:t>
            </w:r>
          </w:p>
        </w:tc>
        <w:tc>
          <w:tcPr>
            <w:tcW w:w="7110" w:type="dxa"/>
          </w:tcPr>
          <w:p w:rsidR="008D6879" w:rsidRPr="00D45B2E" w:rsidRDefault="008D6879" w:rsidP="008D6879">
            <w:pPr>
              <w:pStyle w:val="ListParagraph"/>
              <w:numPr>
                <w:ilvl w:val="0"/>
                <w:numId w:val="12"/>
              </w:numPr>
              <w:rPr>
                <w:rFonts w:ascii="Comic Sans MS" w:hAnsi="Comic Sans MS"/>
                <w:sz w:val="20"/>
                <w:szCs w:val="20"/>
              </w:rPr>
            </w:pPr>
            <w:proofErr w:type="spellStart"/>
            <w:r w:rsidRPr="00D45B2E">
              <w:rPr>
                <w:rFonts w:ascii="Comic Sans MS" w:hAnsi="Comic Sans MS"/>
                <w:sz w:val="20"/>
                <w:szCs w:val="20"/>
              </w:rPr>
              <w:t>Carolan</w:t>
            </w:r>
            <w:proofErr w:type="spellEnd"/>
            <w:r w:rsidRPr="00D45B2E">
              <w:rPr>
                <w:rFonts w:ascii="Comic Sans MS" w:hAnsi="Comic Sans MS"/>
                <w:sz w:val="20"/>
                <w:szCs w:val="20"/>
              </w:rPr>
              <w:t xml:space="preserve">, M.  Introduction.  </w:t>
            </w:r>
            <w:r w:rsidRPr="00D45B2E">
              <w:rPr>
                <w:rFonts w:ascii="Comic Sans MS" w:hAnsi="Comic Sans MS"/>
                <w:i/>
                <w:sz w:val="20"/>
                <w:szCs w:val="20"/>
              </w:rPr>
              <w:t xml:space="preserve">The Sociology of Food and Agriculture.  </w:t>
            </w:r>
            <w:proofErr w:type="spellStart"/>
            <w:r w:rsidRPr="00D45B2E">
              <w:rPr>
                <w:rFonts w:ascii="Comic Sans MS" w:hAnsi="Comic Sans MS"/>
                <w:sz w:val="20"/>
                <w:szCs w:val="20"/>
              </w:rPr>
              <w:t>Routledge</w:t>
            </w:r>
            <w:proofErr w:type="spellEnd"/>
            <w:r w:rsidRPr="00D45B2E">
              <w:rPr>
                <w:rFonts w:ascii="Comic Sans MS" w:hAnsi="Comic Sans MS"/>
                <w:sz w:val="20"/>
                <w:szCs w:val="20"/>
              </w:rPr>
              <w:t>, 2012:1-8, 10.</w:t>
            </w:r>
          </w:p>
          <w:p w:rsidR="008D6879" w:rsidRPr="00D45B2E" w:rsidRDefault="008D6879" w:rsidP="008D6879">
            <w:pPr>
              <w:pStyle w:val="ListParagraph"/>
              <w:numPr>
                <w:ilvl w:val="0"/>
                <w:numId w:val="12"/>
              </w:numPr>
              <w:rPr>
                <w:rFonts w:ascii="Comic Sans MS" w:hAnsi="Comic Sans MS"/>
                <w:sz w:val="20"/>
                <w:szCs w:val="20"/>
              </w:rPr>
            </w:pPr>
            <w:r w:rsidRPr="00D45B2E">
              <w:rPr>
                <w:rFonts w:ascii="Comic Sans MS" w:hAnsi="Comic Sans MS"/>
                <w:sz w:val="20"/>
                <w:szCs w:val="20"/>
              </w:rPr>
              <w:t xml:space="preserve">Belasco W.  Looking backward, and forward.  In: </w:t>
            </w:r>
            <w:r w:rsidRPr="00D45B2E">
              <w:rPr>
                <w:rFonts w:ascii="Comic Sans MS" w:hAnsi="Comic Sans MS"/>
                <w:i/>
                <w:sz w:val="20"/>
                <w:szCs w:val="20"/>
              </w:rPr>
              <w:t xml:space="preserve">Appetite for Change: How the Counterculture Took on the Food Industry, </w:t>
            </w:r>
            <w:r w:rsidRPr="00D45B2E">
              <w:rPr>
                <w:rFonts w:ascii="Comic Sans MS" w:hAnsi="Comic Sans MS"/>
                <w:sz w:val="20"/>
                <w:szCs w:val="20"/>
              </w:rPr>
              <w:t>second updated edition.  Cornell U Press, 2007:243-255.</w:t>
            </w:r>
          </w:p>
          <w:p w:rsidR="008D6879" w:rsidRPr="00D45B2E" w:rsidRDefault="008D6879" w:rsidP="008D6879">
            <w:pPr>
              <w:pStyle w:val="ListParagraph"/>
              <w:numPr>
                <w:ilvl w:val="0"/>
                <w:numId w:val="12"/>
              </w:numPr>
              <w:rPr>
                <w:rFonts w:ascii="Comic Sans MS" w:hAnsi="Comic Sans MS"/>
                <w:sz w:val="20"/>
                <w:szCs w:val="20"/>
              </w:rPr>
            </w:pPr>
            <w:r w:rsidRPr="00D45B2E">
              <w:rPr>
                <w:rFonts w:ascii="Comic Sans MS" w:hAnsi="Comic Sans MS"/>
                <w:sz w:val="20"/>
                <w:szCs w:val="20"/>
              </w:rPr>
              <w:t>Andy Fisher on the future of the food movement.  February 17, 2011.</w:t>
            </w:r>
          </w:p>
          <w:p w:rsidR="008D6879" w:rsidRPr="00D45B2E" w:rsidRDefault="00AA4748" w:rsidP="007F2F9B">
            <w:pPr>
              <w:pStyle w:val="ListParagraph"/>
              <w:rPr>
                <w:rFonts w:ascii="Comic Sans MS" w:hAnsi="Comic Sans MS"/>
                <w:sz w:val="20"/>
                <w:szCs w:val="20"/>
              </w:rPr>
            </w:pPr>
            <w:hyperlink r:id="rId12" w:history="1">
              <w:r w:rsidR="008D6879" w:rsidRPr="00D45B2E">
                <w:rPr>
                  <w:rStyle w:val="Hyperlink"/>
                  <w:rFonts w:ascii="Comic Sans MS" w:eastAsia="Calibri" w:hAnsi="Comic Sans MS"/>
                  <w:sz w:val="20"/>
                  <w:szCs w:val="20"/>
                </w:rPr>
                <w:t>ht</w:t>
              </w:r>
              <w:r w:rsidR="008D6879" w:rsidRPr="00D45B2E">
                <w:rPr>
                  <w:rStyle w:val="Hyperlink"/>
                  <w:rFonts w:ascii="Comic Sans MS" w:eastAsia="Calibri" w:hAnsi="Comic Sans MS"/>
                  <w:sz w:val="20"/>
                  <w:szCs w:val="20"/>
                </w:rPr>
                <w:t>tp://www.foodandcommunityfellows.org/blog/2011/andy-fisher-on-the-future-of-the-food-movement</w:t>
              </w:r>
            </w:hyperlink>
          </w:p>
          <w:p w:rsidR="008D6879" w:rsidRPr="00D45B2E" w:rsidRDefault="008D6879" w:rsidP="008D6879">
            <w:pPr>
              <w:pStyle w:val="ListParagraph"/>
              <w:numPr>
                <w:ilvl w:val="0"/>
                <w:numId w:val="12"/>
              </w:numPr>
              <w:rPr>
                <w:rFonts w:ascii="Comic Sans MS" w:hAnsi="Comic Sans MS"/>
                <w:sz w:val="20"/>
                <w:szCs w:val="20"/>
              </w:rPr>
            </w:pPr>
            <w:r w:rsidRPr="00D45B2E">
              <w:rPr>
                <w:rFonts w:ascii="Comic Sans MS" w:hAnsi="Comic Sans MS"/>
                <w:sz w:val="20"/>
                <w:szCs w:val="20"/>
              </w:rPr>
              <w:t xml:space="preserve">Gottlieb R, Joshi A.  An emerging movement.  In: </w:t>
            </w:r>
            <w:r w:rsidRPr="00D45B2E">
              <w:rPr>
                <w:rFonts w:ascii="Comic Sans MS" w:hAnsi="Comic Sans MS"/>
                <w:i/>
                <w:sz w:val="20"/>
                <w:szCs w:val="20"/>
              </w:rPr>
              <w:t xml:space="preserve">Food Justice, </w:t>
            </w:r>
            <w:r w:rsidRPr="00D45B2E">
              <w:rPr>
                <w:rFonts w:ascii="Comic Sans MS" w:hAnsi="Comic Sans MS"/>
                <w:sz w:val="20"/>
                <w:szCs w:val="20"/>
              </w:rPr>
              <w:t>MIT Press, 2010:221-238.</w:t>
            </w:r>
          </w:p>
          <w:p w:rsidR="00733AD4" w:rsidRDefault="00733AD4" w:rsidP="00733AD4">
            <w:pPr>
              <w:pStyle w:val="ListParagraph"/>
              <w:numPr>
                <w:ilvl w:val="0"/>
                <w:numId w:val="12"/>
              </w:numPr>
              <w:autoSpaceDE w:val="0"/>
              <w:autoSpaceDN w:val="0"/>
              <w:adjustRightInd w:val="0"/>
              <w:rPr>
                <w:rFonts w:ascii="Comic Sans MS" w:hAnsi="Comic Sans MS"/>
                <w:sz w:val="20"/>
                <w:szCs w:val="20"/>
              </w:rPr>
            </w:pPr>
            <w:r w:rsidRPr="00733AD4">
              <w:rPr>
                <w:rFonts w:ascii="Comic Sans MS" w:hAnsi="Comic Sans MS"/>
                <w:sz w:val="20"/>
                <w:szCs w:val="20"/>
              </w:rPr>
              <w:t xml:space="preserve">Stevenson GW, </w:t>
            </w:r>
            <w:proofErr w:type="spellStart"/>
            <w:r w:rsidRPr="00733AD4">
              <w:rPr>
                <w:rFonts w:ascii="Comic Sans MS" w:hAnsi="Comic Sans MS"/>
                <w:sz w:val="20"/>
                <w:szCs w:val="20"/>
              </w:rPr>
              <w:t>Ruhf</w:t>
            </w:r>
            <w:proofErr w:type="spellEnd"/>
            <w:r w:rsidRPr="00733AD4">
              <w:rPr>
                <w:rFonts w:ascii="Comic Sans MS" w:hAnsi="Comic Sans MS"/>
                <w:sz w:val="20"/>
                <w:szCs w:val="20"/>
              </w:rPr>
              <w:t xml:space="preserve"> K, </w:t>
            </w:r>
            <w:proofErr w:type="spellStart"/>
            <w:r w:rsidRPr="00733AD4">
              <w:rPr>
                <w:rFonts w:ascii="Comic Sans MS" w:hAnsi="Comic Sans MS"/>
                <w:sz w:val="20"/>
                <w:szCs w:val="20"/>
              </w:rPr>
              <w:t>Lezberg</w:t>
            </w:r>
            <w:proofErr w:type="spellEnd"/>
            <w:r w:rsidRPr="00733AD4">
              <w:rPr>
                <w:rFonts w:ascii="Comic Sans MS" w:hAnsi="Comic Sans MS"/>
                <w:sz w:val="20"/>
                <w:szCs w:val="20"/>
              </w:rPr>
              <w:t xml:space="preserve"> S, Clancy K.  Warrior, Builder, and Weaver Work: Strategies for Changing the Food System.  In: </w:t>
            </w:r>
            <w:proofErr w:type="spellStart"/>
            <w:r w:rsidRPr="00733AD4">
              <w:rPr>
                <w:rFonts w:ascii="Comic Sans MS" w:hAnsi="Comic Sans MS"/>
                <w:sz w:val="20"/>
                <w:szCs w:val="20"/>
              </w:rPr>
              <w:t>Hinrichs</w:t>
            </w:r>
            <w:proofErr w:type="spellEnd"/>
            <w:r w:rsidRPr="00733AD4">
              <w:rPr>
                <w:rFonts w:ascii="Comic Sans MS" w:hAnsi="Comic Sans MS"/>
                <w:sz w:val="20"/>
                <w:szCs w:val="20"/>
              </w:rPr>
              <w:t xml:space="preserve"> CC, </w:t>
            </w:r>
            <w:proofErr w:type="spellStart"/>
            <w:r w:rsidRPr="00733AD4">
              <w:rPr>
                <w:rFonts w:ascii="Comic Sans MS" w:hAnsi="Comic Sans MS"/>
                <w:sz w:val="20"/>
                <w:szCs w:val="20"/>
              </w:rPr>
              <w:t>Lyson</w:t>
            </w:r>
            <w:proofErr w:type="spellEnd"/>
            <w:r w:rsidRPr="00733AD4">
              <w:rPr>
                <w:rFonts w:ascii="Comic Sans MS" w:hAnsi="Comic Sans MS"/>
                <w:sz w:val="20"/>
                <w:szCs w:val="20"/>
              </w:rPr>
              <w:t xml:space="preserve"> TA, </w:t>
            </w:r>
            <w:proofErr w:type="gramStart"/>
            <w:r w:rsidRPr="00733AD4">
              <w:rPr>
                <w:rFonts w:ascii="Comic Sans MS" w:hAnsi="Comic Sans MS"/>
                <w:sz w:val="20"/>
                <w:szCs w:val="20"/>
              </w:rPr>
              <w:t>eds</w:t>
            </w:r>
            <w:proofErr w:type="gramEnd"/>
            <w:r w:rsidRPr="00733AD4">
              <w:rPr>
                <w:rFonts w:ascii="Comic Sans MS" w:hAnsi="Comic Sans MS"/>
                <w:sz w:val="20"/>
                <w:szCs w:val="20"/>
              </w:rPr>
              <w:t xml:space="preserve">.  </w:t>
            </w:r>
            <w:r w:rsidRPr="00733AD4">
              <w:rPr>
                <w:rFonts w:ascii="Comic Sans MS" w:hAnsi="Comic Sans MS"/>
                <w:i/>
                <w:sz w:val="20"/>
                <w:szCs w:val="20"/>
              </w:rPr>
              <w:t>Remaking the North American Food System</w:t>
            </w:r>
            <w:r w:rsidRPr="00733AD4">
              <w:rPr>
                <w:rFonts w:ascii="Comic Sans MS" w:hAnsi="Comic Sans MS"/>
                <w:sz w:val="20"/>
                <w:szCs w:val="20"/>
              </w:rPr>
              <w:t>.  U. Nebraska Press, 2007: 33-62.</w:t>
            </w:r>
          </w:p>
          <w:p w:rsidR="00402F10" w:rsidRDefault="00402F10" w:rsidP="00402F10">
            <w:pPr>
              <w:pStyle w:val="ListParagraph"/>
              <w:numPr>
                <w:ilvl w:val="0"/>
                <w:numId w:val="12"/>
              </w:numPr>
              <w:rPr>
                <w:rFonts w:ascii="Comic Sans MS" w:hAnsi="Comic Sans MS"/>
                <w:sz w:val="20"/>
                <w:szCs w:val="20"/>
              </w:rPr>
            </w:pPr>
            <w:r w:rsidRPr="00D45B2E">
              <w:rPr>
                <w:rFonts w:ascii="Comic Sans MS" w:hAnsi="Comic Sans MS"/>
                <w:sz w:val="20"/>
                <w:szCs w:val="20"/>
              </w:rPr>
              <w:t>Ackerman-</w:t>
            </w:r>
            <w:proofErr w:type="spellStart"/>
            <w:r w:rsidRPr="00D45B2E">
              <w:rPr>
                <w:rFonts w:ascii="Comic Sans MS" w:hAnsi="Comic Sans MS"/>
                <w:sz w:val="20"/>
                <w:szCs w:val="20"/>
              </w:rPr>
              <w:t>Leist</w:t>
            </w:r>
            <w:proofErr w:type="spellEnd"/>
            <w:r w:rsidRPr="00D45B2E">
              <w:rPr>
                <w:rFonts w:ascii="Comic Sans MS" w:hAnsi="Comic Sans MS"/>
                <w:sz w:val="20"/>
                <w:szCs w:val="20"/>
              </w:rPr>
              <w:t xml:space="preserve"> P.  Collaborative possibilities.  In: </w:t>
            </w:r>
            <w:r w:rsidRPr="00D45B2E">
              <w:rPr>
                <w:rFonts w:ascii="Comic Sans MS" w:hAnsi="Comic Sans MS"/>
                <w:i/>
                <w:sz w:val="20"/>
                <w:szCs w:val="20"/>
              </w:rPr>
              <w:t xml:space="preserve">Rebuilding the </w:t>
            </w:r>
            <w:proofErr w:type="spellStart"/>
            <w:r w:rsidRPr="00D45B2E">
              <w:rPr>
                <w:rFonts w:ascii="Comic Sans MS" w:hAnsi="Comic Sans MS"/>
                <w:i/>
                <w:sz w:val="20"/>
                <w:szCs w:val="20"/>
              </w:rPr>
              <w:t>Foodshed</w:t>
            </w:r>
            <w:proofErr w:type="spellEnd"/>
            <w:r w:rsidRPr="00D45B2E">
              <w:rPr>
                <w:rFonts w:ascii="Comic Sans MS" w:hAnsi="Comic Sans MS"/>
                <w:i/>
                <w:sz w:val="20"/>
                <w:szCs w:val="20"/>
              </w:rPr>
              <w:t xml:space="preserve">: How to Create Local, Sustainable, and Secure Food Systems.  </w:t>
            </w:r>
            <w:r w:rsidRPr="00D45B2E">
              <w:rPr>
                <w:rFonts w:ascii="Comic Sans MS" w:hAnsi="Comic Sans MS"/>
                <w:sz w:val="20"/>
                <w:szCs w:val="20"/>
              </w:rPr>
              <w:t>Chelsea Green, 2013: 233-253</w:t>
            </w:r>
            <w:r>
              <w:rPr>
                <w:rFonts w:ascii="Comic Sans MS" w:hAnsi="Comic Sans MS"/>
                <w:sz w:val="20"/>
                <w:szCs w:val="20"/>
              </w:rPr>
              <w:t>.</w:t>
            </w:r>
          </w:p>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3.  </w:t>
            </w:r>
          </w:p>
          <w:p w:rsidR="008D6879" w:rsidRPr="00D45B2E" w:rsidRDefault="008D6879" w:rsidP="007F2F9B">
            <w:pPr>
              <w:rPr>
                <w:rFonts w:ascii="Comic Sans MS" w:hAnsi="Comic Sans MS"/>
                <w:sz w:val="20"/>
                <w:szCs w:val="20"/>
              </w:rPr>
            </w:pPr>
            <w:r w:rsidRPr="00D45B2E">
              <w:rPr>
                <w:rFonts w:ascii="Comic Sans MS" w:hAnsi="Comic Sans MS"/>
                <w:sz w:val="20"/>
                <w:szCs w:val="20"/>
              </w:rPr>
              <w:t>Feb</w:t>
            </w:r>
            <w:r>
              <w:rPr>
                <w:rFonts w:ascii="Comic Sans MS" w:hAnsi="Comic Sans MS"/>
                <w:sz w:val="20"/>
                <w:szCs w:val="20"/>
              </w:rPr>
              <w:t>ruary</w:t>
            </w:r>
            <w:r w:rsidRPr="00D45B2E">
              <w:rPr>
                <w:rFonts w:ascii="Comic Sans MS" w:hAnsi="Comic Sans MS"/>
                <w:sz w:val="20"/>
                <w:szCs w:val="20"/>
              </w:rPr>
              <w:t xml:space="preserve"> 11</w:t>
            </w:r>
          </w:p>
        </w:tc>
        <w:tc>
          <w:tcPr>
            <w:tcW w:w="1890" w:type="dxa"/>
          </w:tcPr>
          <w:p w:rsidR="008D6879" w:rsidRPr="00D45B2E" w:rsidRDefault="008D6879" w:rsidP="008D6879">
            <w:pPr>
              <w:rPr>
                <w:rFonts w:ascii="Comic Sans MS" w:hAnsi="Comic Sans MS"/>
                <w:sz w:val="20"/>
                <w:szCs w:val="20"/>
              </w:rPr>
            </w:pPr>
            <w:r w:rsidRPr="00D45B2E">
              <w:rPr>
                <w:rFonts w:ascii="Comic Sans MS" w:hAnsi="Comic Sans MS"/>
                <w:sz w:val="20"/>
                <w:szCs w:val="20"/>
              </w:rPr>
              <w:t xml:space="preserve">Identifying </w:t>
            </w:r>
            <w:r>
              <w:rPr>
                <w:rFonts w:ascii="Comic Sans MS" w:hAnsi="Comic Sans MS"/>
                <w:sz w:val="20"/>
                <w:szCs w:val="20"/>
              </w:rPr>
              <w:t xml:space="preserve">goals and targets; </w:t>
            </w:r>
            <w:r w:rsidRPr="00D45B2E">
              <w:rPr>
                <w:rFonts w:ascii="Comic Sans MS" w:hAnsi="Comic Sans MS"/>
                <w:sz w:val="20"/>
                <w:szCs w:val="20"/>
              </w:rPr>
              <w:t xml:space="preserve">establishing </w:t>
            </w:r>
            <w:r>
              <w:rPr>
                <w:rFonts w:ascii="Comic Sans MS" w:hAnsi="Comic Sans MS"/>
                <w:sz w:val="20"/>
                <w:szCs w:val="20"/>
              </w:rPr>
              <w:t>f</w:t>
            </w:r>
            <w:r w:rsidRPr="00D45B2E">
              <w:rPr>
                <w:rFonts w:ascii="Comic Sans MS" w:hAnsi="Comic Sans MS"/>
                <w:sz w:val="20"/>
                <w:szCs w:val="20"/>
              </w:rPr>
              <w:t>acts</w:t>
            </w:r>
          </w:p>
        </w:tc>
        <w:tc>
          <w:tcPr>
            <w:tcW w:w="7110" w:type="dxa"/>
          </w:tcPr>
          <w:p w:rsidR="00EA014C" w:rsidRPr="00EA014C" w:rsidRDefault="008D6879" w:rsidP="00EA014C">
            <w:pPr>
              <w:pStyle w:val="ListParagraph"/>
              <w:numPr>
                <w:ilvl w:val="0"/>
                <w:numId w:val="12"/>
              </w:numPr>
              <w:rPr>
                <w:rFonts w:ascii="Comic Sans MS" w:hAnsi="Comic Sans MS"/>
                <w:i/>
                <w:sz w:val="20"/>
                <w:szCs w:val="20"/>
              </w:rPr>
            </w:pPr>
            <w:r w:rsidRPr="00EA014C">
              <w:rPr>
                <w:rFonts w:ascii="Comic Sans MS" w:hAnsi="Comic Sans MS"/>
                <w:i/>
                <w:sz w:val="20"/>
                <w:szCs w:val="20"/>
              </w:rPr>
              <w:t xml:space="preserve">Appetite for </w:t>
            </w:r>
            <w:proofErr w:type="gramStart"/>
            <w:r w:rsidRPr="00EA014C">
              <w:rPr>
                <w:rFonts w:ascii="Comic Sans MS" w:hAnsi="Comic Sans MS"/>
                <w:i/>
                <w:sz w:val="20"/>
                <w:szCs w:val="20"/>
              </w:rPr>
              <w:t>Profit</w:t>
            </w:r>
            <w:r w:rsidR="006A442E" w:rsidRPr="00EA014C">
              <w:rPr>
                <w:rFonts w:ascii="Comic Sans MS" w:hAnsi="Comic Sans MS"/>
                <w:i/>
                <w:sz w:val="20"/>
                <w:szCs w:val="20"/>
              </w:rPr>
              <w:t xml:space="preserve"> </w:t>
            </w:r>
            <w:r w:rsidR="00EA014C" w:rsidRPr="00EA014C">
              <w:rPr>
                <w:rFonts w:ascii="Comic Sans MS" w:hAnsi="Comic Sans MS"/>
                <w:sz w:val="20"/>
                <w:szCs w:val="20"/>
              </w:rPr>
              <w:t>:</w:t>
            </w:r>
            <w:proofErr w:type="gramEnd"/>
            <w:r w:rsidR="00EA014C" w:rsidRPr="00EA014C">
              <w:rPr>
                <w:rFonts w:ascii="Comic Sans MS" w:hAnsi="Comic Sans MS"/>
                <w:sz w:val="20"/>
                <w:szCs w:val="20"/>
              </w:rPr>
              <w:t xml:space="preserve"> focus on </w:t>
            </w:r>
            <w:r w:rsidR="00EA014C">
              <w:rPr>
                <w:rFonts w:ascii="Comic Sans MS" w:hAnsi="Comic Sans MS"/>
                <w:sz w:val="20"/>
                <w:szCs w:val="20"/>
              </w:rPr>
              <w:t xml:space="preserve">Intro, Chapters 1-4, </w:t>
            </w:r>
            <w:r w:rsidR="00EA014C" w:rsidRPr="00EA014C">
              <w:rPr>
                <w:rFonts w:ascii="Comic Sans MS" w:hAnsi="Comic Sans MS"/>
                <w:sz w:val="20"/>
                <w:szCs w:val="20"/>
              </w:rPr>
              <w:t xml:space="preserve">13, </w:t>
            </w:r>
            <w:r w:rsidR="00EA014C">
              <w:rPr>
                <w:rFonts w:ascii="Comic Sans MS" w:hAnsi="Comic Sans MS"/>
                <w:sz w:val="20"/>
                <w:szCs w:val="20"/>
              </w:rPr>
              <w:t>&amp;</w:t>
            </w:r>
            <w:r w:rsidR="00EA014C" w:rsidRPr="00EA014C">
              <w:rPr>
                <w:rFonts w:ascii="Comic Sans MS" w:hAnsi="Comic Sans MS"/>
                <w:sz w:val="20"/>
                <w:szCs w:val="20"/>
              </w:rPr>
              <w:t xml:space="preserve"> Appendix 1, 3, 4.  Browse other parts.</w:t>
            </w:r>
            <w:r w:rsidR="00EA014C">
              <w:rPr>
                <w:rFonts w:ascii="Comic Sans MS" w:hAnsi="Comic Sans MS"/>
                <w:sz w:val="20"/>
                <w:szCs w:val="20"/>
              </w:rPr>
              <w:t xml:space="preserve"> </w:t>
            </w:r>
          </w:p>
          <w:p w:rsidR="00733AD4" w:rsidRDefault="00733AD4" w:rsidP="00733AD4">
            <w:pPr>
              <w:pStyle w:val="ListParagraph"/>
              <w:rPr>
                <w:rFonts w:ascii="Comic Sans MS" w:hAnsi="Comic Sans MS"/>
                <w:i/>
                <w:sz w:val="20"/>
                <w:szCs w:val="20"/>
              </w:rPr>
            </w:pPr>
          </w:p>
          <w:p w:rsidR="00DF2334" w:rsidRDefault="00D21AC6" w:rsidP="00402F10">
            <w:pPr>
              <w:pStyle w:val="ListParagraph"/>
              <w:ind w:left="0"/>
              <w:rPr>
                <w:rFonts w:ascii="Comic Sans MS" w:hAnsi="Comic Sans MS"/>
                <w:sz w:val="20"/>
                <w:szCs w:val="20"/>
              </w:rPr>
            </w:pPr>
            <w:r w:rsidRPr="00D21AC6">
              <w:rPr>
                <w:rFonts w:ascii="Comic Sans MS" w:hAnsi="Comic Sans MS"/>
                <w:b/>
                <w:sz w:val="20"/>
                <w:szCs w:val="20"/>
              </w:rPr>
              <w:t>DUE</w:t>
            </w:r>
            <w:r>
              <w:rPr>
                <w:rFonts w:ascii="Comic Sans MS" w:hAnsi="Comic Sans MS"/>
                <w:sz w:val="20"/>
                <w:szCs w:val="20"/>
              </w:rPr>
              <w:t xml:space="preserve">: </w:t>
            </w:r>
            <w:r w:rsidR="0028692A">
              <w:rPr>
                <w:rFonts w:ascii="Comic Sans MS" w:hAnsi="Comic Sans MS"/>
                <w:b/>
                <w:sz w:val="20"/>
                <w:szCs w:val="20"/>
              </w:rPr>
              <w:t xml:space="preserve">Advocacy Goal: </w:t>
            </w:r>
            <w:r>
              <w:rPr>
                <w:rFonts w:ascii="Comic Sans MS" w:hAnsi="Comic Sans MS"/>
                <w:sz w:val="20"/>
                <w:szCs w:val="20"/>
              </w:rPr>
              <w:t>One</w:t>
            </w:r>
            <w:r w:rsidR="006A442E">
              <w:rPr>
                <w:rFonts w:ascii="Comic Sans MS" w:hAnsi="Comic Sans MS"/>
                <w:sz w:val="20"/>
                <w:szCs w:val="20"/>
              </w:rPr>
              <w:t>-</w:t>
            </w:r>
            <w:r>
              <w:rPr>
                <w:rFonts w:ascii="Comic Sans MS" w:hAnsi="Comic Sans MS"/>
                <w:sz w:val="20"/>
                <w:szCs w:val="20"/>
              </w:rPr>
              <w:t>page statement of advocacy goal and rationale</w:t>
            </w:r>
            <w:r w:rsidR="00402F10">
              <w:rPr>
                <w:rFonts w:ascii="Comic Sans MS" w:hAnsi="Comic Sans MS"/>
                <w:sz w:val="20"/>
                <w:szCs w:val="20"/>
              </w:rPr>
              <w:t xml:space="preserve"> based on preliminary research</w:t>
            </w:r>
            <w:r>
              <w:rPr>
                <w:rFonts w:ascii="Comic Sans MS" w:hAnsi="Comic Sans MS"/>
                <w:sz w:val="20"/>
                <w:szCs w:val="20"/>
              </w:rPr>
              <w:t xml:space="preserve">, plus </w:t>
            </w:r>
            <w:r w:rsidR="00402F10">
              <w:rPr>
                <w:rFonts w:ascii="Comic Sans MS" w:hAnsi="Comic Sans MS"/>
                <w:sz w:val="20"/>
                <w:szCs w:val="20"/>
              </w:rPr>
              <w:t xml:space="preserve">at least </w:t>
            </w:r>
            <w:r>
              <w:rPr>
                <w:rFonts w:ascii="Comic Sans MS" w:hAnsi="Comic Sans MS"/>
                <w:sz w:val="20"/>
                <w:szCs w:val="20"/>
              </w:rPr>
              <w:t>3</w:t>
            </w:r>
            <w:r w:rsidR="006A442E">
              <w:rPr>
                <w:rFonts w:ascii="Comic Sans MS" w:hAnsi="Comic Sans MS"/>
                <w:sz w:val="20"/>
                <w:szCs w:val="20"/>
              </w:rPr>
              <w:t xml:space="preserve"> references </w:t>
            </w:r>
            <w:r w:rsidR="00402F10">
              <w:rPr>
                <w:rFonts w:ascii="Comic Sans MS" w:hAnsi="Comic Sans MS"/>
                <w:sz w:val="20"/>
                <w:szCs w:val="20"/>
              </w:rPr>
              <w:t xml:space="preserve">cited in text and listed as </w:t>
            </w:r>
            <w:r w:rsidR="006A442E">
              <w:rPr>
                <w:rFonts w:ascii="Comic Sans MS" w:hAnsi="Comic Sans MS"/>
                <w:sz w:val="20"/>
                <w:szCs w:val="20"/>
              </w:rPr>
              <w:t>endnotes.</w:t>
            </w:r>
            <w:r w:rsidR="00DF2334">
              <w:rPr>
                <w:rFonts w:ascii="Comic Sans MS" w:hAnsi="Comic Sans MS"/>
                <w:sz w:val="20"/>
                <w:szCs w:val="20"/>
              </w:rPr>
              <w:t xml:space="preserve"> </w:t>
            </w:r>
          </w:p>
          <w:p w:rsidR="00570A8B" w:rsidRDefault="00570A8B" w:rsidP="00402F10">
            <w:pPr>
              <w:pStyle w:val="ListParagraph"/>
              <w:ind w:left="0"/>
              <w:rPr>
                <w:rFonts w:ascii="Comic Sans MS" w:hAnsi="Comic Sans MS"/>
                <w:sz w:val="20"/>
                <w:szCs w:val="20"/>
              </w:rPr>
            </w:pPr>
          </w:p>
          <w:p w:rsidR="007B633E" w:rsidRPr="007B633E" w:rsidRDefault="00570A8B" w:rsidP="007B633E">
            <w:pPr>
              <w:pStyle w:val="ListParagraph"/>
              <w:ind w:left="0"/>
              <w:rPr>
                <w:rFonts w:ascii="Comic Sans MS" w:hAnsi="Comic Sans MS"/>
                <w:i/>
                <w:sz w:val="20"/>
                <w:szCs w:val="20"/>
              </w:rPr>
            </w:pPr>
            <w:r>
              <w:rPr>
                <w:rFonts w:ascii="Comic Sans MS" w:hAnsi="Comic Sans MS"/>
                <w:b/>
                <w:sz w:val="20"/>
                <w:szCs w:val="20"/>
              </w:rPr>
              <w:t>Invited guest</w:t>
            </w:r>
            <w:r w:rsidR="001E54C5">
              <w:rPr>
                <w:rFonts w:ascii="Comic Sans MS" w:hAnsi="Comic Sans MS"/>
                <w:sz w:val="20"/>
                <w:szCs w:val="20"/>
              </w:rPr>
              <w:t xml:space="preserve">: </w:t>
            </w:r>
            <w:r w:rsidR="00F46F3A" w:rsidRPr="001E54C5">
              <w:rPr>
                <w:rFonts w:ascii="Comic Sans MS" w:hAnsi="Comic Sans MS"/>
                <w:sz w:val="20"/>
                <w:szCs w:val="20"/>
              </w:rPr>
              <w:t>Daniel Simon</w:t>
            </w:r>
            <w:r w:rsidR="00DF2334">
              <w:rPr>
                <w:rFonts w:ascii="Comic Sans MS" w:hAnsi="Comic Sans MS"/>
                <w:sz w:val="20"/>
                <w:szCs w:val="20"/>
              </w:rPr>
              <w:t xml:space="preserve">, </w:t>
            </w:r>
            <w:r w:rsidR="00DF2334" w:rsidRPr="00570A8B">
              <w:rPr>
                <w:rFonts w:ascii="Comic Sans MS" w:hAnsi="Comic Sans MS"/>
                <w:i/>
                <w:sz w:val="20"/>
                <w:szCs w:val="20"/>
              </w:rPr>
              <w:t>White House and NYU garden</w:t>
            </w:r>
            <w:r>
              <w:rPr>
                <w:rFonts w:ascii="Comic Sans MS" w:hAnsi="Comic Sans MS"/>
                <w:i/>
                <w:sz w:val="20"/>
                <w:szCs w:val="20"/>
              </w:rPr>
              <w:t>s</w:t>
            </w:r>
            <w:r w:rsidR="00DF2334" w:rsidRPr="00570A8B">
              <w:rPr>
                <w:rFonts w:ascii="Comic Sans MS" w:hAnsi="Comic Sans MS"/>
                <w:i/>
                <w:sz w:val="20"/>
                <w:szCs w:val="20"/>
              </w:rPr>
              <w:t>, SNAP to Health</w:t>
            </w:r>
          </w:p>
        </w:tc>
      </w:tr>
      <w:tr w:rsidR="008D6879" w:rsidRPr="00D45B2E" w:rsidTr="007F2F9B">
        <w:tc>
          <w:tcPr>
            <w:tcW w:w="1440" w:type="dxa"/>
          </w:tcPr>
          <w:p w:rsidR="008D6879" w:rsidRPr="0057623A" w:rsidRDefault="008D6879" w:rsidP="007F2F9B">
            <w:pPr>
              <w:rPr>
                <w:rFonts w:ascii="Comic Sans MS" w:hAnsi="Comic Sans MS"/>
                <w:i/>
                <w:sz w:val="20"/>
                <w:szCs w:val="20"/>
              </w:rPr>
            </w:pPr>
            <w:r w:rsidRPr="0057623A">
              <w:rPr>
                <w:rFonts w:ascii="Comic Sans MS" w:hAnsi="Comic Sans MS"/>
                <w:i/>
                <w:sz w:val="20"/>
                <w:szCs w:val="20"/>
              </w:rPr>
              <w:lastRenderedPageBreak/>
              <w:t>February 18</w:t>
            </w:r>
          </w:p>
          <w:p w:rsidR="008D6879" w:rsidRPr="00D45B2E" w:rsidRDefault="008D6879" w:rsidP="007F2F9B">
            <w:pPr>
              <w:rPr>
                <w:rFonts w:ascii="Comic Sans MS" w:hAnsi="Comic Sans MS"/>
                <w:sz w:val="20"/>
                <w:szCs w:val="20"/>
              </w:rPr>
            </w:pPr>
          </w:p>
        </w:tc>
        <w:tc>
          <w:tcPr>
            <w:tcW w:w="1890" w:type="dxa"/>
          </w:tcPr>
          <w:p w:rsidR="008D6879" w:rsidRPr="0057623A" w:rsidRDefault="008D6879" w:rsidP="007F2F9B">
            <w:pPr>
              <w:rPr>
                <w:rFonts w:ascii="Comic Sans MS" w:hAnsi="Comic Sans MS"/>
                <w:i/>
                <w:sz w:val="20"/>
                <w:szCs w:val="20"/>
              </w:rPr>
            </w:pPr>
            <w:r w:rsidRPr="0057623A">
              <w:rPr>
                <w:rFonts w:ascii="Comic Sans MS" w:hAnsi="Comic Sans MS"/>
                <w:i/>
                <w:sz w:val="20"/>
                <w:szCs w:val="20"/>
              </w:rPr>
              <w:t>President’s Day holiday</w:t>
            </w:r>
          </w:p>
        </w:tc>
        <w:tc>
          <w:tcPr>
            <w:tcW w:w="7110" w:type="dxa"/>
          </w:tcPr>
          <w:p w:rsidR="008D6879" w:rsidRDefault="008D6879" w:rsidP="00C339F5">
            <w:pPr>
              <w:rPr>
                <w:rFonts w:ascii="Comic Sans MS" w:hAnsi="Comic Sans MS"/>
                <w:sz w:val="20"/>
                <w:szCs w:val="20"/>
              </w:rPr>
            </w:pPr>
            <w:r w:rsidRPr="00D45B2E">
              <w:rPr>
                <w:rFonts w:ascii="Comic Sans MS" w:hAnsi="Comic Sans MS"/>
                <w:sz w:val="20"/>
                <w:szCs w:val="20"/>
              </w:rPr>
              <w:t xml:space="preserve">Read </w:t>
            </w:r>
            <w:proofErr w:type="spellStart"/>
            <w:r w:rsidRPr="00D45B2E">
              <w:rPr>
                <w:rFonts w:ascii="Comic Sans MS" w:hAnsi="Comic Sans MS"/>
                <w:i/>
                <w:sz w:val="20"/>
                <w:szCs w:val="20"/>
              </w:rPr>
              <w:t>Foodopoly</w:t>
            </w:r>
            <w:proofErr w:type="spellEnd"/>
            <w:r w:rsidRPr="00D45B2E">
              <w:rPr>
                <w:rFonts w:ascii="Comic Sans MS" w:hAnsi="Comic Sans MS"/>
                <w:i/>
                <w:sz w:val="20"/>
                <w:szCs w:val="20"/>
              </w:rPr>
              <w:t xml:space="preserve"> over the break</w:t>
            </w:r>
            <w:r w:rsidR="00C339F5">
              <w:rPr>
                <w:rFonts w:ascii="Comic Sans MS" w:hAnsi="Comic Sans MS"/>
                <w:sz w:val="20"/>
                <w:szCs w:val="20"/>
              </w:rPr>
              <w:t xml:space="preserve">: Focus on Intro, Parts I, II, and VI.  Focus on one other part: III (organics), IV (safety), V (factory farms), VI (GMOs).  Browse the rest. </w:t>
            </w:r>
          </w:p>
          <w:p w:rsidR="007B633E" w:rsidRPr="00C339F5" w:rsidRDefault="007B633E" w:rsidP="00C339F5">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4.  </w:t>
            </w:r>
          </w:p>
          <w:p w:rsidR="008D6879" w:rsidRPr="00D45B2E" w:rsidRDefault="008D6879" w:rsidP="007F2F9B">
            <w:pPr>
              <w:rPr>
                <w:rFonts w:ascii="Comic Sans MS" w:hAnsi="Comic Sans MS"/>
                <w:sz w:val="20"/>
                <w:szCs w:val="20"/>
              </w:rPr>
            </w:pPr>
            <w:r w:rsidRPr="00D45B2E">
              <w:rPr>
                <w:rFonts w:ascii="Comic Sans MS" w:hAnsi="Comic Sans MS"/>
                <w:sz w:val="20"/>
                <w:szCs w:val="20"/>
              </w:rPr>
              <w:t>Feb</w:t>
            </w:r>
            <w:r>
              <w:rPr>
                <w:rFonts w:ascii="Comic Sans MS" w:hAnsi="Comic Sans MS"/>
                <w:sz w:val="20"/>
                <w:szCs w:val="20"/>
              </w:rPr>
              <w:t>ruary</w:t>
            </w:r>
            <w:r w:rsidRPr="00D45B2E">
              <w:rPr>
                <w:rFonts w:ascii="Comic Sans MS" w:hAnsi="Comic Sans MS"/>
                <w:sz w:val="20"/>
                <w:szCs w:val="20"/>
              </w:rPr>
              <w:t xml:space="preserve"> 25  </w:t>
            </w:r>
          </w:p>
          <w:p w:rsidR="008D6879" w:rsidRPr="00D45B2E" w:rsidRDefault="008D6879" w:rsidP="007F2F9B">
            <w:pPr>
              <w:rPr>
                <w:rFonts w:ascii="Comic Sans MS" w:hAnsi="Comic Sans MS"/>
                <w:sz w:val="20"/>
                <w:szCs w:val="20"/>
              </w:rPr>
            </w:pPr>
          </w:p>
        </w:tc>
        <w:tc>
          <w:tcPr>
            <w:tcW w:w="1890" w:type="dxa"/>
          </w:tcPr>
          <w:p w:rsidR="008D6879" w:rsidRPr="00D45B2E" w:rsidRDefault="008D6879" w:rsidP="008D6879">
            <w:pPr>
              <w:rPr>
                <w:rFonts w:ascii="Comic Sans MS" w:hAnsi="Comic Sans MS"/>
                <w:sz w:val="20"/>
                <w:szCs w:val="20"/>
              </w:rPr>
            </w:pPr>
            <w:r w:rsidRPr="00D45B2E">
              <w:rPr>
                <w:rFonts w:ascii="Comic Sans MS" w:hAnsi="Comic Sans MS"/>
                <w:sz w:val="20"/>
                <w:szCs w:val="20"/>
              </w:rPr>
              <w:t xml:space="preserve">Identifying </w:t>
            </w:r>
            <w:r>
              <w:rPr>
                <w:rFonts w:ascii="Comic Sans MS" w:hAnsi="Comic Sans MS"/>
                <w:sz w:val="20"/>
                <w:szCs w:val="20"/>
              </w:rPr>
              <w:t xml:space="preserve">goals, </w:t>
            </w:r>
            <w:r w:rsidRPr="00D45B2E">
              <w:rPr>
                <w:rFonts w:ascii="Comic Sans MS" w:hAnsi="Comic Sans MS"/>
                <w:sz w:val="20"/>
                <w:szCs w:val="20"/>
              </w:rPr>
              <w:t>establishing facts</w:t>
            </w:r>
            <w:r>
              <w:rPr>
                <w:rFonts w:ascii="Comic Sans MS" w:hAnsi="Comic Sans MS"/>
                <w:sz w:val="20"/>
                <w:szCs w:val="20"/>
              </w:rPr>
              <w:t>, continued</w:t>
            </w:r>
          </w:p>
        </w:tc>
        <w:tc>
          <w:tcPr>
            <w:tcW w:w="7110" w:type="dxa"/>
          </w:tcPr>
          <w:p w:rsidR="00570A8B" w:rsidRDefault="008D6879" w:rsidP="008D6879">
            <w:pPr>
              <w:pStyle w:val="ListParagraph"/>
              <w:numPr>
                <w:ilvl w:val="0"/>
                <w:numId w:val="12"/>
              </w:numPr>
              <w:rPr>
                <w:rFonts w:ascii="Comic Sans MS" w:hAnsi="Comic Sans MS"/>
                <w:i/>
                <w:sz w:val="20"/>
                <w:szCs w:val="20"/>
              </w:rPr>
            </w:pPr>
            <w:proofErr w:type="spellStart"/>
            <w:r w:rsidRPr="00D45B2E">
              <w:rPr>
                <w:rFonts w:ascii="Comic Sans MS" w:hAnsi="Comic Sans MS"/>
                <w:i/>
                <w:sz w:val="20"/>
                <w:szCs w:val="20"/>
              </w:rPr>
              <w:t>Foodopoly</w:t>
            </w:r>
            <w:proofErr w:type="spellEnd"/>
          </w:p>
          <w:p w:rsidR="00733AD4" w:rsidRPr="00D21AC6" w:rsidRDefault="008D6879" w:rsidP="00733AD4">
            <w:pPr>
              <w:pStyle w:val="ListParagraph"/>
              <w:rPr>
                <w:rFonts w:ascii="Comic Sans MS" w:hAnsi="Comic Sans MS"/>
                <w:i/>
                <w:sz w:val="20"/>
                <w:szCs w:val="20"/>
              </w:rPr>
            </w:pPr>
            <w:r>
              <w:rPr>
                <w:rFonts w:ascii="Comic Sans MS" w:hAnsi="Comic Sans MS"/>
                <w:i/>
                <w:sz w:val="20"/>
                <w:szCs w:val="20"/>
              </w:rPr>
              <w:t xml:space="preserve">   </w:t>
            </w:r>
          </w:p>
          <w:p w:rsidR="00D21AC6" w:rsidRDefault="00D21AC6" w:rsidP="00D21AC6">
            <w:pPr>
              <w:pStyle w:val="ListParagraph"/>
              <w:ind w:left="0"/>
              <w:rPr>
                <w:rFonts w:ascii="Comic Sans MS" w:hAnsi="Comic Sans MS"/>
                <w:sz w:val="20"/>
                <w:szCs w:val="20"/>
              </w:rPr>
            </w:pPr>
            <w:r>
              <w:rPr>
                <w:rFonts w:ascii="Comic Sans MS" w:hAnsi="Comic Sans MS"/>
                <w:b/>
                <w:sz w:val="20"/>
                <w:szCs w:val="20"/>
              </w:rPr>
              <w:t xml:space="preserve">DUE: </w:t>
            </w:r>
            <w:r w:rsidR="0028692A">
              <w:rPr>
                <w:rFonts w:ascii="Comic Sans MS" w:hAnsi="Comic Sans MS"/>
                <w:b/>
                <w:sz w:val="20"/>
                <w:szCs w:val="20"/>
              </w:rPr>
              <w:t xml:space="preserve">Advocacy Plan: </w:t>
            </w:r>
            <w:r>
              <w:rPr>
                <w:rFonts w:ascii="Comic Sans MS" w:hAnsi="Comic Sans MS"/>
                <w:sz w:val="20"/>
                <w:szCs w:val="20"/>
              </w:rPr>
              <w:t>Two-page statement of advocacy goal, rationale, and references, plus a one-page description of the advocacy plan</w:t>
            </w:r>
          </w:p>
          <w:p w:rsidR="00570A8B" w:rsidRDefault="00570A8B" w:rsidP="00D21AC6">
            <w:pPr>
              <w:pStyle w:val="ListParagraph"/>
              <w:ind w:left="0"/>
              <w:rPr>
                <w:rFonts w:ascii="Comic Sans MS" w:hAnsi="Comic Sans MS"/>
                <w:sz w:val="20"/>
                <w:szCs w:val="20"/>
              </w:rPr>
            </w:pPr>
          </w:p>
          <w:p w:rsidR="00DF2334" w:rsidRPr="00D21AC6" w:rsidRDefault="00DF2334" w:rsidP="0028692A">
            <w:pPr>
              <w:pStyle w:val="ListParagraph"/>
              <w:ind w:left="0" w:firstLine="72"/>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5.  </w:t>
            </w:r>
          </w:p>
          <w:p w:rsidR="008D6879" w:rsidRPr="00D45B2E" w:rsidRDefault="008D6879" w:rsidP="007F2F9B">
            <w:pPr>
              <w:rPr>
                <w:rFonts w:ascii="Comic Sans MS" w:hAnsi="Comic Sans MS"/>
                <w:sz w:val="20"/>
                <w:szCs w:val="20"/>
              </w:rPr>
            </w:pPr>
            <w:r w:rsidRPr="00D45B2E">
              <w:rPr>
                <w:rFonts w:ascii="Comic Sans MS" w:hAnsi="Comic Sans MS"/>
                <w:sz w:val="20"/>
                <w:szCs w:val="20"/>
              </w:rPr>
              <w:t>March 4</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Case study: advocating for safe food</w:t>
            </w:r>
          </w:p>
        </w:tc>
        <w:tc>
          <w:tcPr>
            <w:tcW w:w="7110" w:type="dxa"/>
          </w:tcPr>
          <w:p w:rsidR="008D6879" w:rsidRPr="00D45B2E" w:rsidRDefault="008D6879" w:rsidP="008D6879">
            <w:pPr>
              <w:pStyle w:val="ListParagraph"/>
              <w:numPr>
                <w:ilvl w:val="0"/>
                <w:numId w:val="15"/>
              </w:numPr>
              <w:rPr>
                <w:rFonts w:ascii="Comic Sans MS" w:hAnsi="Comic Sans MS"/>
                <w:i/>
                <w:sz w:val="20"/>
                <w:szCs w:val="20"/>
              </w:rPr>
            </w:pPr>
            <w:r w:rsidRPr="00D45B2E">
              <w:rPr>
                <w:rFonts w:ascii="Comic Sans MS" w:hAnsi="Comic Sans MS"/>
                <w:i/>
                <w:sz w:val="20"/>
                <w:szCs w:val="20"/>
              </w:rPr>
              <w:t>Pet Food Politics: The Chihuahua in the Coal Mine</w:t>
            </w:r>
            <w:r w:rsidR="00C339F5">
              <w:rPr>
                <w:rFonts w:ascii="Comic Sans MS" w:hAnsi="Comic Sans MS"/>
                <w:sz w:val="20"/>
                <w:szCs w:val="20"/>
              </w:rPr>
              <w:t xml:space="preserve">: </w:t>
            </w:r>
            <w:r w:rsidR="00A76800">
              <w:rPr>
                <w:rFonts w:ascii="Comic Sans MS" w:hAnsi="Comic Sans MS"/>
                <w:sz w:val="20"/>
                <w:szCs w:val="20"/>
              </w:rPr>
              <w:t>This is a quick read; skim the parts that slow you down.</w:t>
            </w:r>
          </w:p>
          <w:p w:rsidR="008D6879" w:rsidRDefault="008D6879" w:rsidP="008D6879">
            <w:pPr>
              <w:pStyle w:val="ListParagraph"/>
              <w:numPr>
                <w:ilvl w:val="0"/>
                <w:numId w:val="15"/>
              </w:numPr>
              <w:rPr>
                <w:rFonts w:ascii="Comic Sans MS" w:hAnsi="Comic Sans MS"/>
                <w:sz w:val="20"/>
                <w:szCs w:val="20"/>
              </w:rPr>
            </w:pPr>
            <w:r w:rsidRPr="00D45B2E">
              <w:rPr>
                <w:rFonts w:ascii="Comic Sans MS" w:hAnsi="Comic Sans MS"/>
                <w:sz w:val="20"/>
                <w:szCs w:val="20"/>
              </w:rPr>
              <w:t xml:space="preserve">Explore topics covered on Bill </w:t>
            </w:r>
            <w:proofErr w:type="spellStart"/>
            <w:r w:rsidRPr="00D45B2E">
              <w:rPr>
                <w:rFonts w:ascii="Comic Sans MS" w:hAnsi="Comic Sans MS"/>
                <w:sz w:val="20"/>
                <w:szCs w:val="20"/>
              </w:rPr>
              <w:t>Marler’s</w:t>
            </w:r>
            <w:proofErr w:type="spellEnd"/>
            <w:r w:rsidRPr="00D45B2E">
              <w:rPr>
                <w:rFonts w:ascii="Comic Sans MS" w:hAnsi="Comic Sans MS"/>
                <w:sz w:val="20"/>
                <w:szCs w:val="20"/>
              </w:rPr>
              <w:t xml:space="preserve"> blog site: </w:t>
            </w:r>
            <w:hyperlink r:id="rId13" w:history="1">
              <w:r w:rsidRPr="00D45B2E">
                <w:rPr>
                  <w:rStyle w:val="Hyperlink"/>
                  <w:rFonts w:ascii="Comic Sans MS" w:eastAsia="Calibri" w:hAnsi="Comic Sans MS"/>
                  <w:sz w:val="20"/>
                  <w:szCs w:val="20"/>
                </w:rPr>
                <w:t>http://www.marlerblog.com/</w:t>
              </w:r>
            </w:hyperlink>
            <w:r w:rsidRPr="00D45B2E">
              <w:rPr>
                <w:rFonts w:ascii="Comic Sans MS" w:hAnsi="Comic Sans MS"/>
                <w:sz w:val="20"/>
                <w:szCs w:val="20"/>
              </w:rPr>
              <w:t xml:space="preserve">  </w:t>
            </w:r>
          </w:p>
          <w:p w:rsidR="00DF2334" w:rsidRPr="00D45B2E" w:rsidRDefault="00DF2334" w:rsidP="00DF2334">
            <w:pPr>
              <w:pStyle w:val="ListParagraph"/>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6.  </w:t>
            </w:r>
          </w:p>
          <w:p w:rsidR="008D6879" w:rsidRPr="00D45B2E" w:rsidRDefault="008D6879" w:rsidP="007F2F9B">
            <w:pPr>
              <w:rPr>
                <w:rFonts w:ascii="Comic Sans MS" w:hAnsi="Comic Sans MS"/>
                <w:sz w:val="20"/>
                <w:szCs w:val="20"/>
              </w:rPr>
            </w:pPr>
            <w:r w:rsidRPr="00D45B2E">
              <w:rPr>
                <w:rFonts w:ascii="Comic Sans MS" w:hAnsi="Comic Sans MS"/>
                <w:sz w:val="20"/>
                <w:szCs w:val="20"/>
              </w:rPr>
              <w:t>March 11</w:t>
            </w:r>
          </w:p>
        </w:tc>
        <w:tc>
          <w:tcPr>
            <w:tcW w:w="1890" w:type="dxa"/>
          </w:tcPr>
          <w:p w:rsidR="008D6879" w:rsidRPr="00D45B2E" w:rsidRDefault="008D6879" w:rsidP="008D6879">
            <w:pPr>
              <w:rPr>
                <w:rFonts w:ascii="Comic Sans MS" w:hAnsi="Comic Sans MS"/>
                <w:sz w:val="20"/>
                <w:szCs w:val="20"/>
              </w:rPr>
            </w:pPr>
            <w:r w:rsidRPr="00D45B2E">
              <w:rPr>
                <w:rFonts w:ascii="Comic Sans MS" w:hAnsi="Comic Sans MS"/>
                <w:sz w:val="20"/>
                <w:szCs w:val="20"/>
              </w:rPr>
              <w:t>Case study: advocating against hunger</w:t>
            </w:r>
            <w:r>
              <w:rPr>
                <w:rFonts w:ascii="Comic Sans MS" w:hAnsi="Comic Sans MS"/>
                <w:sz w:val="20"/>
                <w:szCs w:val="20"/>
              </w:rPr>
              <w:t xml:space="preserve">: </w:t>
            </w:r>
            <w:r w:rsidRPr="00D45B2E">
              <w:rPr>
                <w:rFonts w:ascii="Comic Sans MS" w:hAnsi="Comic Sans MS"/>
                <w:i/>
                <w:sz w:val="20"/>
                <w:szCs w:val="20"/>
              </w:rPr>
              <w:t>groups</w:t>
            </w:r>
          </w:p>
        </w:tc>
        <w:tc>
          <w:tcPr>
            <w:tcW w:w="7110" w:type="dxa"/>
          </w:tcPr>
          <w:p w:rsidR="00570A8B" w:rsidRPr="00570A8B" w:rsidRDefault="008D6879" w:rsidP="008D6879">
            <w:pPr>
              <w:pStyle w:val="ListParagraph"/>
              <w:numPr>
                <w:ilvl w:val="0"/>
                <w:numId w:val="16"/>
              </w:numPr>
              <w:rPr>
                <w:rFonts w:ascii="Comic Sans MS" w:hAnsi="Comic Sans MS"/>
                <w:sz w:val="20"/>
                <w:szCs w:val="20"/>
              </w:rPr>
            </w:pPr>
            <w:r w:rsidRPr="00D555A8">
              <w:rPr>
                <w:rFonts w:ascii="Comic Sans MS" w:hAnsi="Comic Sans MS"/>
                <w:i/>
                <w:sz w:val="20"/>
                <w:szCs w:val="20"/>
              </w:rPr>
              <w:t>A Place at the Table</w:t>
            </w:r>
            <w:r w:rsidR="003F0806">
              <w:rPr>
                <w:rFonts w:ascii="Comic Sans MS" w:hAnsi="Comic Sans MS"/>
                <w:sz w:val="20"/>
                <w:szCs w:val="20"/>
              </w:rPr>
              <w:t>: Focus on Preface, Intro, Chapters 6, 7, 9, 13-16, 18, 19.  Browse the rest, including the Appendix.</w:t>
            </w:r>
            <w:r w:rsidR="00EC4BD6" w:rsidRPr="00D555A8">
              <w:rPr>
                <w:rFonts w:ascii="Comic Sans MS" w:hAnsi="Comic Sans MS"/>
                <w:i/>
                <w:sz w:val="20"/>
                <w:szCs w:val="20"/>
              </w:rPr>
              <w:t xml:space="preserve"> </w:t>
            </w:r>
          </w:p>
          <w:p w:rsidR="00570A8B" w:rsidRDefault="00570A8B" w:rsidP="00570A8B">
            <w:pPr>
              <w:pStyle w:val="ListParagraph"/>
              <w:ind w:left="0"/>
              <w:rPr>
                <w:rFonts w:ascii="Comic Sans MS" w:hAnsi="Comic Sans MS"/>
                <w:b/>
                <w:sz w:val="20"/>
                <w:szCs w:val="20"/>
              </w:rPr>
            </w:pPr>
          </w:p>
          <w:p w:rsidR="008D6879" w:rsidRPr="00D555A8" w:rsidRDefault="00570A8B" w:rsidP="00570A8B">
            <w:pPr>
              <w:pStyle w:val="ListParagraph"/>
              <w:ind w:left="0"/>
              <w:rPr>
                <w:rFonts w:ascii="Comic Sans MS" w:hAnsi="Comic Sans MS"/>
                <w:sz w:val="20"/>
                <w:szCs w:val="20"/>
              </w:rPr>
            </w:pPr>
            <w:r>
              <w:rPr>
                <w:rFonts w:ascii="Comic Sans MS" w:hAnsi="Comic Sans MS"/>
                <w:b/>
                <w:sz w:val="20"/>
                <w:szCs w:val="20"/>
              </w:rPr>
              <w:t xml:space="preserve">Invited Guest: </w:t>
            </w:r>
            <w:r w:rsidR="009310A5" w:rsidRPr="0028692A">
              <w:rPr>
                <w:rFonts w:ascii="Comic Sans MS" w:hAnsi="Comic Sans MS"/>
                <w:sz w:val="20"/>
                <w:szCs w:val="20"/>
              </w:rPr>
              <w:t>Curt Ellis</w:t>
            </w:r>
            <w:r w:rsidR="00D555A8" w:rsidRPr="0028692A">
              <w:rPr>
                <w:rFonts w:ascii="Comic Sans MS" w:hAnsi="Comic Sans MS"/>
                <w:sz w:val="20"/>
                <w:szCs w:val="20"/>
              </w:rPr>
              <w:t xml:space="preserve">, </w:t>
            </w:r>
            <w:r w:rsidR="00D555A8" w:rsidRPr="0028692A">
              <w:rPr>
                <w:rFonts w:ascii="Comic Sans MS" w:hAnsi="Comic Sans MS"/>
                <w:i/>
                <w:sz w:val="20"/>
                <w:szCs w:val="20"/>
              </w:rPr>
              <w:t xml:space="preserve">King Corn, </w:t>
            </w:r>
            <w:r w:rsidRPr="0028692A">
              <w:rPr>
                <w:rFonts w:ascii="Comic Sans MS" w:hAnsi="Comic Sans MS"/>
                <w:i/>
                <w:sz w:val="20"/>
                <w:szCs w:val="20"/>
              </w:rPr>
              <w:t xml:space="preserve">Slow Food, </w:t>
            </w:r>
            <w:proofErr w:type="spellStart"/>
            <w:r w:rsidRPr="0028692A">
              <w:rPr>
                <w:rFonts w:ascii="Comic Sans MS" w:hAnsi="Comic Sans MS"/>
                <w:i/>
                <w:sz w:val="20"/>
                <w:szCs w:val="20"/>
              </w:rPr>
              <w:t>FoodCorps</w:t>
            </w:r>
            <w:proofErr w:type="spellEnd"/>
          </w:p>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Pr="0057623A" w:rsidRDefault="008D6879" w:rsidP="007F2F9B">
            <w:pPr>
              <w:rPr>
                <w:rFonts w:ascii="Comic Sans MS" w:hAnsi="Comic Sans MS"/>
                <w:i/>
                <w:sz w:val="20"/>
                <w:szCs w:val="20"/>
              </w:rPr>
            </w:pPr>
            <w:r w:rsidRPr="0057623A">
              <w:rPr>
                <w:rFonts w:ascii="Comic Sans MS" w:hAnsi="Comic Sans MS"/>
                <w:i/>
                <w:sz w:val="20"/>
                <w:szCs w:val="20"/>
              </w:rPr>
              <w:t>March 18</w:t>
            </w:r>
          </w:p>
        </w:tc>
        <w:tc>
          <w:tcPr>
            <w:tcW w:w="1890" w:type="dxa"/>
          </w:tcPr>
          <w:p w:rsidR="008D6879" w:rsidRPr="0057623A" w:rsidRDefault="008D6879" w:rsidP="007F2F9B">
            <w:pPr>
              <w:rPr>
                <w:rFonts w:ascii="Comic Sans MS" w:hAnsi="Comic Sans MS"/>
                <w:i/>
                <w:sz w:val="20"/>
                <w:szCs w:val="20"/>
              </w:rPr>
            </w:pPr>
            <w:r w:rsidRPr="0057623A">
              <w:rPr>
                <w:rFonts w:ascii="Comic Sans MS" w:hAnsi="Comic Sans MS"/>
                <w:i/>
                <w:sz w:val="20"/>
                <w:szCs w:val="20"/>
              </w:rPr>
              <w:t>Spring break</w:t>
            </w:r>
          </w:p>
        </w:tc>
        <w:tc>
          <w:tcPr>
            <w:tcW w:w="7110" w:type="dxa"/>
          </w:tcPr>
          <w:p w:rsidR="008D6879" w:rsidRPr="002F03A0" w:rsidRDefault="008D6879" w:rsidP="007F2F9B">
            <w:pPr>
              <w:rPr>
                <w:rFonts w:ascii="Comic Sans MS" w:hAnsi="Comic Sans MS"/>
                <w:sz w:val="20"/>
                <w:szCs w:val="20"/>
              </w:rPr>
            </w:pPr>
            <w:r w:rsidRPr="002F03A0">
              <w:rPr>
                <w:rFonts w:ascii="Comic Sans MS" w:hAnsi="Comic Sans MS"/>
                <w:sz w:val="20"/>
                <w:szCs w:val="20"/>
              </w:rPr>
              <w:t>View film: A Place at the Table</w:t>
            </w:r>
          </w:p>
          <w:p w:rsidR="008D6879" w:rsidRPr="002F03A0"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7.  </w:t>
            </w:r>
          </w:p>
          <w:p w:rsidR="008D6879" w:rsidRPr="00D45B2E" w:rsidRDefault="008D6879" w:rsidP="007F2F9B">
            <w:pPr>
              <w:rPr>
                <w:rFonts w:ascii="Comic Sans MS" w:hAnsi="Comic Sans MS"/>
                <w:sz w:val="20"/>
                <w:szCs w:val="20"/>
              </w:rPr>
            </w:pPr>
            <w:r w:rsidRPr="00D45B2E">
              <w:rPr>
                <w:rFonts w:ascii="Comic Sans MS" w:hAnsi="Comic Sans MS"/>
                <w:sz w:val="20"/>
                <w:szCs w:val="20"/>
              </w:rPr>
              <w:t>March 25</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Advocating against hunger</w:t>
            </w:r>
            <w:r>
              <w:rPr>
                <w:rFonts w:ascii="Comic Sans MS" w:hAnsi="Comic Sans MS"/>
                <w:sz w:val="20"/>
                <w:szCs w:val="20"/>
              </w:rPr>
              <w:t>:</w:t>
            </w:r>
            <w:r w:rsidRPr="00D45B2E">
              <w:rPr>
                <w:rFonts w:ascii="Comic Sans MS" w:hAnsi="Comic Sans MS"/>
                <w:sz w:val="20"/>
                <w:szCs w:val="20"/>
              </w:rPr>
              <w:t xml:space="preserve"> </w:t>
            </w:r>
            <w:r w:rsidRPr="00D45B2E">
              <w:rPr>
                <w:rFonts w:ascii="Comic Sans MS" w:hAnsi="Comic Sans MS"/>
                <w:i/>
                <w:sz w:val="20"/>
                <w:szCs w:val="20"/>
              </w:rPr>
              <w:t>individuals</w:t>
            </w:r>
            <w:r w:rsidRPr="00D45B2E">
              <w:rPr>
                <w:rFonts w:ascii="Comic Sans MS" w:hAnsi="Comic Sans MS"/>
                <w:sz w:val="20"/>
                <w:szCs w:val="20"/>
              </w:rPr>
              <w:t xml:space="preserve"> </w:t>
            </w:r>
          </w:p>
        </w:tc>
        <w:tc>
          <w:tcPr>
            <w:tcW w:w="7110" w:type="dxa"/>
          </w:tcPr>
          <w:p w:rsidR="008D6879" w:rsidRPr="002F03A0" w:rsidRDefault="008D6879" w:rsidP="008D6879">
            <w:pPr>
              <w:pStyle w:val="ListParagraph"/>
              <w:numPr>
                <w:ilvl w:val="0"/>
                <w:numId w:val="16"/>
              </w:numPr>
              <w:rPr>
                <w:rFonts w:ascii="Comic Sans MS" w:hAnsi="Comic Sans MS"/>
                <w:i/>
                <w:sz w:val="20"/>
                <w:szCs w:val="20"/>
              </w:rPr>
            </w:pPr>
            <w:r w:rsidRPr="002F03A0">
              <w:rPr>
                <w:rFonts w:ascii="Comic Sans MS" w:hAnsi="Comic Sans MS"/>
                <w:i/>
                <w:sz w:val="20"/>
                <w:szCs w:val="20"/>
              </w:rPr>
              <w:t>The Stop</w:t>
            </w:r>
            <w:r w:rsidR="003F0806">
              <w:rPr>
                <w:rFonts w:ascii="Comic Sans MS" w:hAnsi="Comic Sans MS"/>
                <w:sz w:val="20"/>
                <w:szCs w:val="20"/>
              </w:rPr>
              <w:t>: Focus on Prologue, Chapters 1</w:t>
            </w:r>
            <w:r w:rsidR="007B633E">
              <w:rPr>
                <w:rFonts w:ascii="Comic Sans MS" w:hAnsi="Comic Sans MS"/>
                <w:sz w:val="20"/>
                <w:szCs w:val="20"/>
              </w:rPr>
              <w:t>-4</w:t>
            </w:r>
            <w:r w:rsidR="003F0806">
              <w:rPr>
                <w:rFonts w:ascii="Comic Sans MS" w:hAnsi="Comic Sans MS"/>
                <w:sz w:val="20"/>
                <w:szCs w:val="20"/>
              </w:rPr>
              <w:t>,</w:t>
            </w:r>
            <w:r w:rsidR="007B633E">
              <w:rPr>
                <w:rFonts w:ascii="Comic Sans MS" w:hAnsi="Comic Sans MS"/>
                <w:sz w:val="20"/>
                <w:szCs w:val="20"/>
              </w:rPr>
              <w:t xml:space="preserve"> 9-10</w:t>
            </w:r>
            <w:r w:rsidR="003F0806">
              <w:rPr>
                <w:rFonts w:ascii="Comic Sans MS" w:hAnsi="Comic Sans MS"/>
                <w:sz w:val="20"/>
                <w:szCs w:val="20"/>
              </w:rPr>
              <w:t xml:space="preserve">.  </w:t>
            </w:r>
            <w:proofErr w:type="gramStart"/>
            <w:r w:rsidR="003F0806">
              <w:rPr>
                <w:rFonts w:ascii="Comic Sans MS" w:hAnsi="Comic Sans MS"/>
                <w:sz w:val="20"/>
                <w:szCs w:val="20"/>
              </w:rPr>
              <w:t>Browse</w:t>
            </w:r>
            <w:proofErr w:type="gramEnd"/>
            <w:r w:rsidR="003F0806">
              <w:rPr>
                <w:rFonts w:ascii="Comic Sans MS" w:hAnsi="Comic Sans MS"/>
                <w:sz w:val="20"/>
                <w:szCs w:val="20"/>
              </w:rPr>
              <w:t xml:space="preserve"> the rest.</w:t>
            </w:r>
            <w:r w:rsidR="00EC4BD6" w:rsidRPr="002F03A0">
              <w:rPr>
                <w:rFonts w:ascii="Comic Sans MS" w:hAnsi="Comic Sans MS"/>
                <w:i/>
                <w:sz w:val="20"/>
                <w:szCs w:val="20"/>
              </w:rPr>
              <w:t xml:space="preserve">     </w:t>
            </w:r>
          </w:p>
          <w:p w:rsidR="00733AD4" w:rsidRPr="002F03A0" w:rsidRDefault="00733AD4" w:rsidP="00733AD4">
            <w:pPr>
              <w:pStyle w:val="ListParagraph"/>
              <w:rPr>
                <w:rFonts w:ascii="Comic Sans MS" w:hAnsi="Comic Sans MS"/>
                <w:i/>
                <w:sz w:val="20"/>
                <w:szCs w:val="20"/>
              </w:rPr>
            </w:pPr>
          </w:p>
          <w:p w:rsidR="00D21AC6" w:rsidRPr="002F03A0" w:rsidRDefault="00D21AC6" w:rsidP="00D21AC6">
            <w:pPr>
              <w:pStyle w:val="ListParagraph"/>
              <w:ind w:left="0"/>
              <w:rPr>
                <w:rFonts w:ascii="Comic Sans MS" w:hAnsi="Comic Sans MS"/>
                <w:sz w:val="20"/>
                <w:szCs w:val="20"/>
              </w:rPr>
            </w:pPr>
            <w:r w:rsidRPr="002F03A0">
              <w:rPr>
                <w:rFonts w:ascii="Comic Sans MS" w:hAnsi="Comic Sans MS"/>
                <w:b/>
                <w:sz w:val="20"/>
                <w:szCs w:val="20"/>
              </w:rPr>
              <w:t xml:space="preserve">DUE: </w:t>
            </w:r>
            <w:r w:rsidR="0028692A">
              <w:rPr>
                <w:rFonts w:ascii="Comic Sans MS" w:hAnsi="Comic Sans MS"/>
                <w:b/>
                <w:sz w:val="20"/>
                <w:szCs w:val="20"/>
              </w:rPr>
              <w:t xml:space="preserve">Advocacy Rationale: </w:t>
            </w:r>
            <w:r w:rsidRPr="002F03A0">
              <w:rPr>
                <w:rFonts w:ascii="Comic Sans MS" w:hAnsi="Comic Sans MS"/>
                <w:sz w:val="20"/>
                <w:szCs w:val="20"/>
              </w:rPr>
              <w:t>Draft of advocacy rationale statement, with references</w:t>
            </w:r>
            <w:r w:rsidR="00B75F95">
              <w:rPr>
                <w:rFonts w:ascii="Comic Sans MS" w:hAnsi="Comic Sans MS"/>
                <w:sz w:val="20"/>
                <w:szCs w:val="20"/>
              </w:rPr>
              <w:t>, with running log attached.</w:t>
            </w: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8.  </w:t>
            </w:r>
          </w:p>
          <w:p w:rsidR="008D6879" w:rsidRPr="00D45B2E" w:rsidRDefault="008D6879" w:rsidP="007F2F9B">
            <w:pPr>
              <w:rPr>
                <w:rFonts w:ascii="Comic Sans MS" w:hAnsi="Comic Sans MS"/>
                <w:sz w:val="20"/>
                <w:szCs w:val="20"/>
              </w:rPr>
            </w:pPr>
            <w:r w:rsidRPr="00D45B2E">
              <w:rPr>
                <w:rFonts w:ascii="Comic Sans MS" w:hAnsi="Comic Sans MS"/>
                <w:sz w:val="20"/>
                <w:szCs w:val="20"/>
              </w:rPr>
              <w:t>April 1</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Advocacy: theory</w:t>
            </w:r>
          </w:p>
        </w:tc>
        <w:tc>
          <w:tcPr>
            <w:tcW w:w="7110" w:type="dxa"/>
          </w:tcPr>
          <w:p w:rsidR="008D6879" w:rsidRPr="00D45B2E" w:rsidRDefault="008D6879" w:rsidP="008D6879">
            <w:pPr>
              <w:pStyle w:val="ListParagraph"/>
              <w:numPr>
                <w:ilvl w:val="0"/>
                <w:numId w:val="14"/>
              </w:numPr>
              <w:rPr>
                <w:rFonts w:ascii="Comic Sans MS" w:hAnsi="Comic Sans MS"/>
                <w:sz w:val="20"/>
                <w:szCs w:val="20"/>
              </w:rPr>
            </w:pPr>
            <w:r w:rsidRPr="00D45B2E">
              <w:rPr>
                <w:rFonts w:ascii="Comic Sans MS" w:hAnsi="Comic Sans MS"/>
                <w:sz w:val="20"/>
                <w:szCs w:val="20"/>
              </w:rPr>
              <w:t xml:space="preserve">Dorfman L, Sorenson S, </w:t>
            </w:r>
            <w:proofErr w:type="spellStart"/>
            <w:r w:rsidRPr="00D45B2E">
              <w:rPr>
                <w:rFonts w:ascii="Comic Sans MS" w:hAnsi="Comic Sans MS"/>
                <w:sz w:val="20"/>
                <w:szCs w:val="20"/>
              </w:rPr>
              <w:t>Wallack</w:t>
            </w:r>
            <w:proofErr w:type="spellEnd"/>
            <w:r w:rsidRPr="00D45B2E">
              <w:rPr>
                <w:rFonts w:ascii="Comic Sans MS" w:hAnsi="Comic Sans MS"/>
                <w:sz w:val="20"/>
                <w:szCs w:val="20"/>
              </w:rPr>
              <w:t xml:space="preserve"> L.  </w:t>
            </w:r>
            <w:r w:rsidRPr="00D45B2E">
              <w:rPr>
                <w:rFonts w:ascii="Comic Sans MS" w:hAnsi="Comic Sans MS"/>
                <w:i/>
                <w:sz w:val="20"/>
                <w:szCs w:val="20"/>
              </w:rPr>
              <w:t>Working Upstream: Skills for Social Change</w:t>
            </w:r>
            <w:r w:rsidRPr="00D45B2E">
              <w:rPr>
                <w:rFonts w:ascii="Comic Sans MS" w:hAnsi="Comic Sans MS"/>
                <w:sz w:val="20"/>
                <w:szCs w:val="20"/>
              </w:rPr>
              <w:t xml:space="preserve">, Berkeley Media Studies Group, 2009.  Chapter 5: 93-136. </w:t>
            </w:r>
            <w:hyperlink r:id="rId14" w:history="1">
              <w:r w:rsidRPr="00D45B2E">
                <w:rPr>
                  <w:rStyle w:val="Hyperlink"/>
                  <w:rFonts w:ascii="Comic Sans MS" w:eastAsia="Calibri" w:hAnsi="Comic Sans MS"/>
                  <w:sz w:val="20"/>
                  <w:szCs w:val="20"/>
                </w:rPr>
                <w:t>http://bmsg.org/sites/default/files/bmsg_handbook_working_upstream.pdf</w:t>
              </w:r>
            </w:hyperlink>
          </w:p>
          <w:p w:rsidR="008D6879" w:rsidRDefault="008D6879" w:rsidP="008D6879">
            <w:pPr>
              <w:pStyle w:val="ListParagraph"/>
              <w:numPr>
                <w:ilvl w:val="0"/>
                <w:numId w:val="14"/>
              </w:numPr>
              <w:rPr>
                <w:rFonts w:ascii="Comic Sans MS" w:hAnsi="Comic Sans MS"/>
                <w:sz w:val="20"/>
                <w:szCs w:val="20"/>
              </w:rPr>
            </w:pPr>
            <w:r w:rsidRPr="00D45B2E">
              <w:rPr>
                <w:rFonts w:ascii="Comic Sans MS" w:hAnsi="Comic Sans MS"/>
                <w:i/>
                <w:sz w:val="20"/>
                <w:szCs w:val="20"/>
              </w:rPr>
              <w:t xml:space="preserve">Beautiful Trouble, </w:t>
            </w:r>
            <w:r w:rsidRPr="00D45B2E">
              <w:rPr>
                <w:rFonts w:ascii="Comic Sans MS" w:hAnsi="Comic Sans MS"/>
                <w:sz w:val="20"/>
                <w:szCs w:val="20"/>
              </w:rPr>
              <w:t>Theories</w:t>
            </w:r>
          </w:p>
          <w:p w:rsidR="008D6879" w:rsidRPr="00D45B2E" w:rsidRDefault="008D6879" w:rsidP="008D6879">
            <w:pPr>
              <w:pStyle w:val="ListParagraph"/>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9.  </w:t>
            </w:r>
          </w:p>
          <w:p w:rsidR="008D6879" w:rsidRPr="00D45B2E" w:rsidRDefault="008D6879" w:rsidP="007F2F9B">
            <w:pPr>
              <w:rPr>
                <w:rFonts w:ascii="Comic Sans MS" w:hAnsi="Comic Sans MS"/>
                <w:sz w:val="20"/>
                <w:szCs w:val="20"/>
              </w:rPr>
            </w:pPr>
            <w:r w:rsidRPr="00D45B2E">
              <w:rPr>
                <w:rFonts w:ascii="Comic Sans MS" w:hAnsi="Comic Sans MS"/>
                <w:sz w:val="20"/>
                <w:szCs w:val="20"/>
              </w:rPr>
              <w:t>April 8</w:t>
            </w:r>
          </w:p>
          <w:p w:rsidR="008D6879" w:rsidRPr="00D45B2E" w:rsidRDefault="008D6879" w:rsidP="007F2F9B">
            <w:pPr>
              <w:rPr>
                <w:rFonts w:ascii="Comic Sans MS" w:hAnsi="Comic Sans MS"/>
                <w:sz w:val="20"/>
                <w:szCs w:val="20"/>
              </w:rPr>
            </w:pP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Advocacy: community organizing</w:t>
            </w:r>
          </w:p>
        </w:tc>
        <w:tc>
          <w:tcPr>
            <w:tcW w:w="7110" w:type="dxa"/>
          </w:tcPr>
          <w:p w:rsidR="008D6879" w:rsidRPr="00D45B2E"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Working Upstream, </w:t>
            </w:r>
            <w:r w:rsidRPr="00D45B2E">
              <w:rPr>
                <w:rFonts w:ascii="Comic Sans MS" w:hAnsi="Comic Sans MS"/>
                <w:sz w:val="20"/>
                <w:szCs w:val="20"/>
              </w:rPr>
              <w:t xml:space="preserve">Chapter 6: 137-158. </w:t>
            </w:r>
            <w:hyperlink r:id="rId15" w:history="1">
              <w:r w:rsidRPr="00D45B2E">
                <w:rPr>
                  <w:rStyle w:val="Hyperlink"/>
                  <w:rFonts w:ascii="Comic Sans MS" w:eastAsia="Calibri" w:hAnsi="Comic Sans MS"/>
                  <w:sz w:val="20"/>
                  <w:szCs w:val="20"/>
                </w:rPr>
                <w:t>http://bmsg.org/sites/default/files/bmsg_handbook_working_upstream.pdf</w:t>
              </w:r>
            </w:hyperlink>
          </w:p>
          <w:p w:rsidR="00570A8B"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Beautiful Trouble, </w:t>
            </w:r>
            <w:r w:rsidRPr="00D45B2E">
              <w:rPr>
                <w:rFonts w:ascii="Comic Sans MS" w:hAnsi="Comic Sans MS"/>
                <w:sz w:val="20"/>
                <w:szCs w:val="20"/>
              </w:rPr>
              <w:t>Principles (first half)</w:t>
            </w:r>
          </w:p>
          <w:p w:rsidR="00C17CA2" w:rsidRDefault="00EC4BD6" w:rsidP="00570A8B">
            <w:pPr>
              <w:pStyle w:val="ListParagraph"/>
              <w:rPr>
                <w:rFonts w:ascii="Comic Sans MS" w:hAnsi="Comic Sans MS"/>
                <w:sz w:val="20"/>
                <w:szCs w:val="20"/>
              </w:rPr>
            </w:pPr>
            <w:r>
              <w:rPr>
                <w:rFonts w:ascii="Comic Sans MS" w:hAnsi="Comic Sans MS"/>
                <w:sz w:val="20"/>
                <w:szCs w:val="20"/>
              </w:rPr>
              <w:t xml:space="preserve">  </w:t>
            </w:r>
          </w:p>
          <w:p w:rsidR="008D6879" w:rsidRDefault="00C17CA2" w:rsidP="00C17CA2">
            <w:pPr>
              <w:rPr>
                <w:rFonts w:ascii="Comic Sans MS" w:hAnsi="Comic Sans MS"/>
                <w:i/>
                <w:sz w:val="20"/>
                <w:szCs w:val="20"/>
              </w:rPr>
            </w:pPr>
            <w:r w:rsidRPr="00570A8B">
              <w:rPr>
                <w:rFonts w:ascii="Comic Sans MS" w:hAnsi="Comic Sans MS"/>
                <w:b/>
                <w:sz w:val="20"/>
                <w:szCs w:val="20"/>
              </w:rPr>
              <w:t>Invited guest</w:t>
            </w:r>
            <w:r w:rsidRPr="00C17CA2">
              <w:rPr>
                <w:rFonts w:ascii="Comic Sans MS" w:hAnsi="Comic Sans MS"/>
                <w:sz w:val="20"/>
                <w:szCs w:val="20"/>
              </w:rPr>
              <w:t xml:space="preserve">: </w:t>
            </w:r>
            <w:r w:rsidR="00EC4BD6" w:rsidRPr="00C17CA2">
              <w:rPr>
                <w:rFonts w:ascii="Comic Sans MS" w:hAnsi="Comic Sans MS"/>
                <w:sz w:val="20"/>
                <w:szCs w:val="20"/>
              </w:rPr>
              <w:t xml:space="preserve">Ralph </w:t>
            </w:r>
            <w:proofErr w:type="spellStart"/>
            <w:r w:rsidR="00EC4BD6" w:rsidRPr="00C17CA2">
              <w:rPr>
                <w:rFonts w:ascii="Comic Sans MS" w:hAnsi="Comic Sans MS"/>
                <w:sz w:val="20"/>
                <w:szCs w:val="20"/>
              </w:rPr>
              <w:t>Loglisi</w:t>
            </w:r>
            <w:proofErr w:type="spellEnd"/>
            <w:r w:rsidR="00D555A8">
              <w:rPr>
                <w:rFonts w:ascii="Comic Sans MS" w:hAnsi="Comic Sans MS"/>
                <w:sz w:val="20"/>
                <w:szCs w:val="20"/>
              </w:rPr>
              <w:t xml:space="preserve">, </w:t>
            </w:r>
            <w:r w:rsidR="00D555A8" w:rsidRPr="00570A8B">
              <w:rPr>
                <w:rFonts w:ascii="Comic Sans MS" w:hAnsi="Comic Sans MS"/>
                <w:i/>
                <w:sz w:val="20"/>
                <w:szCs w:val="20"/>
              </w:rPr>
              <w:t>Wholesome Wave</w:t>
            </w:r>
          </w:p>
          <w:p w:rsidR="007B633E" w:rsidRDefault="007B633E" w:rsidP="00C17CA2">
            <w:pPr>
              <w:rPr>
                <w:rFonts w:ascii="Comic Sans MS" w:hAnsi="Comic Sans MS"/>
                <w:i/>
                <w:sz w:val="20"/>
                <w:szCs w:val="20"/>
              </w:rPr>
            </w:pPr>
          </w:p>
          <w:p w:rsidR="007B633E" w:rsidRDefault="007B633E" w:rsidP="00C17CA2">
            <w:pPr>
              <w:rPr>
                <w:rFonts w:ascii="Comic Sans MS" w:hAnsi="Comic Sans MS"/>
                <w:i/>
                <w:sz w:val="20"/>
                <w:szCs w:val="20"/>
              </w:rPr>
            </w:pPr>
          </w:p>
          <w:p w:rsidR="007B633E" w:rsidRDefault="007B633E" w:rsidP="00C17CA2">
            <w:pPr>
              <w:rPr>
                <w:rFonts w:ascii="Comic Sans MS" w:hAnsi="Comic Sans MS"/>
                <w:i/>
                <w:sz w:val="20"/>
                <w:szCs w:val="20"/>
              </w:rPr>
            </w:pPr>
          </w:p>
          <w:p w:rsidR="007B633E" w:rsidRDefault="007B633E" w:rsidP="00C17CA2">
            <w:pPr>
              <w:rPr>
                <w:rFonts w:ascii="Comic Sans MS" w:hAnsi="Comic Sans MS"/>
                <w:i/>
                <w:sz w:val="20"/>
                <w:szCs w:val="20"/>
              </w:rPr>
            </w:pPr>
          </w:p>
          <w:p w:rsidR="007B633E" w:rsidRPr="00C17CA2" w:rsidRDefault="007B633E" w:rsidP="00C17CA2">
            <w:pPr>
              <w:rPr>
                <w:rFonts w:ascii="Comic Sans MS" w:hAnsi="Comic Sans MS"/>
                <w:sz w:val="20"/>
                <w:szCs w:val="20"/>
              </w:rPr>
            </w:pPr>
          </w:p>
          <w:p w:rsidR="008D6879" w:rsidRPr="00D45B2E" w:rsidRDefault="008D6879" w:rsidP="008D6879">
            <w:pPr>
              <w:pStyle w:val="ListParagraph"/>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lastRenderedPageBreak/>
              <w:t xml:space="preserve">10.  </w:t>
            </w:r>
          </w:p>
          <w:p w:rsidR="008D6879" w:rsidRPr="00D45B2E" w:rsidRDefault="008D6879" w:rsidP="007F2F9B">
            <w:pPr>
              <w:rPr>
                <w:rFonts w:ascii="Comic Sans MS" w:hAnsi="Comic Sans MS"/>
                <w:sz w:val="20"/>
                <w:szCs w:val="20"/>
              </w:rPr>
            </w:pPr>
            <w:r w:rsidRPr="00D45B2E">
              <w:rPr>
                <w:rFonts w:ascii="Comic Sans MS" w:hAnsi="Comic Sans MS"/>
                <w:sz w:val="20"/>
                <w:szCs w:val="20"/>
              </w:rPr>
              <w:t>April 15</w:t>
            </w:r>
          </w:p>
          <w:p w:rsidR="008D6879" w:rsidRPr="00D45B2E" w:rsidRDefault="008D6879" w:rsidP="007F2F9B">
            <w:pPr>
              <w:rPr>
                <w:rFonts w:ascii="Comic Sans MS" w:hAnsi="Comic Sans MS"/>
                <w:sz w:val="20"/>
                <w:szCs w:val="20"/>
              </w:rPr>
            </w:pP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Advocacy: coalition building</w:t>
            </w:r>
          </w:p>
        </w:tc>
        <w:tc>
          <w:tcPr>
            <w:tcW w:w="7110" w:type="dxa"/>
          </w:tcPr>
          <w:p w:rsidR="008D6879" w:rsidRPr="00D45B2E"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Working Upstream, </w:t>
            </w:r>
            <w:r w:rsidRPr="00D45B2E">
              <w:rPr>
                <w:rFonts w:ascii="Comic Sans MS" w:hAnsi="Comic Sans MS"/>
                <w:sz w:val="20"/>
                <w:szCs w:val="20"/>
              </w:rPr>
              <w:t>Chapter 7: 159-178.</w:t>
            </w:r>
          </w:p>
          <w:p w:rsidR="008D6879" w:rsidRPr="00D45B2E" w:rsidRDefault="00AA4748" w:rsidP="007F2F9B">
            <w:pPr>
              <w:pStyle w:val="ListParagraph"/>
              <w:rPr>
                <w:rFonts w:ascii="Comic Sans MS" w:hAnsi="Comic Sans MS"/>
                <w:sz w:val="20"/>
                <w:szCs w:val="20"/>
              </w:rPr>
            </w:pPr>
            <w:hyperlink r:id="rId16" w:history="1">
              <w:r w:rsidR="008D6879" w:rsidRPr="00D45B2E">
                <w:rPr>
                  <w:rStyle w:val="Hyperlink"/>
                  <w:rFonts w:ascii="Comic Sans MS" w:eastAsia="Calibri" w:hAnsi="Comic Sans MS"/>
                  <w:sz w:val="20"/>
                  <w:szCs w:val="20"/>
                </w:rPr>
                <w:t>http://bmsg.org/sites/default/files/bmsg_handbook_working_upstream.pdf</w:t>
              </w:r>
            </w:hyperlink>
          </w:p>
          <w:p w:rsidR="008D6879"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Beautiful Trouble, </w:t>
            </w:r>
            <w:r w:rsidRPr="00D45B2E">
              <w:rPr>
                <w:rFonts w:ascii="Comic Sans MS" w:hAnsi="Comic Sans MS"/>
                <w:sz w:val="20"/>
                <w:szCs w:val="20"/>
              </w:rPr>
              <w:t>Principles (second half)</w:t>
            </w:r>
            <w:r w:rsidR="00EC4BD6">
              <w:rPr>
                <w:rFonts w:ascii="Comic Sans MS" w:hAnsi="Comic Sans MS"/>
                <w:sz w:val="20"/>
                <w:szCs w:val="20"/>
              </w:rPr>
              <w:t xml:space="preserve">  </w:t>
            </w:r>
          </w:p>
          <w:p w:rsidR="00733AD4" w:rsidRDefault="00733AD4" w:rsidP="00733AD4">
            <w:pPr>
              <w:pStyle w:val="ListParagraph"/>
              <w:rPr>
                <w:rFonts w:ascii="Comic Sans MS" w:hAnsi="Comic Sans MS"/>
                <w:sz w:val="20"/>
                <w:szCs w:val="20"/>
              </w:rPr>
            </w:pPr>
          </w:p>
          <w:p w:rsidR="00570A8B" w:rsidRPr="00D21AC6" w:rsidRDefault="00D21AC6" w:rsidP="00D21AC6">
            <w:pPr>
              <w:pStyle w:val="ListParagraph"/>
              <w:ind w:left="0"/>
              <w:rPr>
                <w:rFonts w:ascii="Comic Sans MS" w:hAnsi="Comic Sans MS"/>
                <w:sz w:val="20"/>
                <w:szCs w:val="20"/>
              </w:rPr>
            </w:pPr>
            <w:r>
              <w:rPr>
                <w:rFonts w:ascii="Comic Sans MS" w:hAnsi="Comic Sans MS"/>
                <w:b/>
                <w:sz w:val="20"/>
                <w:szCs w:val="20"/>
              </w:rPr>
              <w:t xml:space="preserve">DUE: </w:t>
            </w:r>
            <w:r w:rsidR="0028692A">
              <w:rPr>
                <w:rFonts w:ascii="Comic Sans MS" w:hAnsi="Comic Sans MS"/>
                <w:b/>
                <w:sz w:val="20"/>
                <w:szCs w:val="20"/>
              </w:rPr>
              <w:t xml:space="preserve">Project Check-In: </w:t>
            </w:r>
            <w:r>
              <w:rPr>
                <w:rFonts w:ascii="Comic Sans MS" w:hAnsi="Comic Sans MS"/>
                <w:sz w:val="20"/>
                <w:szCs w:val="20"/>
              </w:rPr>
              <w:t>Draft description of experience to date</w:t>
            </w:r>
            <w:r w:rsidR="00B75F95">
              <w:rPr>
                <w:rFonts w:ascii="Comic Sans MS" w:hAnsi="Comic Sans MS"/>
                <w:sz w:val="20"/>
                <w:szCs w:val="20"/>
              </w:rPr>
              <w:t>, with running log attached</w:t>
            </w:r>
            <w:r w:rsidR="0028692A">
              <w:rPr>
                <w:rFonts w:ascii="Comic Sans MS" w:hAnsi="Comic Sans MS"/>
                <w:sz w:val="20"/>
                <w:szCs w:val="20"/>
              </w:rPr>
              <w:t xml:space="preserve"> (submit as one document)</w:t>
            </w:r>
            <w:r w:rsidR="00B75F95">
              <w:rPr>
                <w:rFonts w:ascii="Comic Sans MS" w:hAnsi="Comic Sans MS"/>
                <w:sz w:val="20"/>
                <w:szCs w:val="20"/>
              </w:rPr>
              <w:t>.</w:t>
            </w:r>
          </w:p>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11. </w:t>
            </w:r>
          </w:p>
          <w:p w:rsidR="008D6879" w:rsidRPr="00D45B2E" w:rsidRDefault="008D6879" w:rsidP="007F2F9B">
            <w:pPr>
              <w:rPr>
                <w:rFonts w:ascii="Comic Sans MS" w:hAnsi="Comic Sans MS"/>
                <w:sz w:val="20"/>
                <w:szCs w:val="20"/>
              </w:rPr>
            </w:pPr>
            <w:r w:rsidRPr="00D45B2E">
              <w:rPr>
                <w:rFonts w:ascii="Comic Sans MS" w:hAnsi="Comic Sans MS"/>
                <w:sz w:val="20"/>
                <w:szCs w:val="20"/>
              </w:rPr>
              <w:t>April 22</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Advocacy: media</w:t>
            </w:r>
          </w:p>
        </w:tc>
        <w:tc>
          <w:tcPr>
            <w:tcW w:w="7110" w:type="dxa"/>
          </w:tcPr>
          <w:p w:rsidR="008D6879" w:rsidRPr="00D45B2E"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Working Upstream, </w:t>
            </w:r>
            <w:r w:rsidRPr="00D45B2E">
              <w:rPr>
                <w:rFonts w:ascii="Comic Sans MS" w:hAnsi="Comic Sans MS"/>
                <w:sz w:val="20"/>
                <w:szCs w:val="20"/>
              </w:rPr>
              <w:t xml:space="preserve">Chapter 8: 179-202. </w:t>
            </w:r>
            <w:hyperlink r:id="rId17" w:history="1">
              <w:r w:rsidRPr="00D45B2E">
                <w:rPr>
                  <w:rStyle w:val="Hyperlink"/>
                  <w:rFonts w:ascii="Comic Sans MS" w:eastAsia="Calibri" w:hAnsi="Comic Sans MS"/>
                  <w:sz w:val="20"/>
                  <w:szCs w:val="20"/>
                </w:rPr>
                <w:t>http://bmsg.org/sites/default/files/bmsg_handbook_working_upstream.pdf</w:t>
              </w:r>
            </w:hyperlink>
          </w:p>
          <w:p w:rsidR="008D6879" w:rsidRPr="00D45B2E" w:rsidRDefault="008D6879" w:rsidP="008D6879">
            <w:pPr>
              <w:pStyle w:val="ListParagraph"/>
              <w:numPr>
                <w:ilvl w:val="0"/>
                <w:numId w:val="13"/>
              </w:numPr>
              <w:rPr>
                <w:rStyle w:val="Hyperlink"/>
                <w:rFonts w:ascii="Comic Sans MS" w:eastAsia="Calibri" w:hAnsi="Comic Sans MS"/>
                <w:b/>
                <w:sz w:val="20"/>
                <w:szCs w:val="20"/>
              </w:rPr>
            </w:pPr>
            <w:proofErr w:type="spellStart"/>
            <w:r w:rsidRPr="00D45B2E">
              <w:rPr>
                <w:rFonts w:ascii="Comic Sans MS" w:hAnsi="Comic Sans MS"/>
                <w:sz w:val="20"/>
                <w:szCs w:val="20"/>
              </w:rPr>
              <w:t>Brecher</w:t>
            </w:r>
            <w:proofErr w:type="spellEnd"/>
            <w:r w:rsidRPr="00D45B2E">
              <w:rPr>
                <w:rFonts w:ascii="Comic Sans MS" w:hAnsi="Comic Sans MS"/>
                <w:sz w:val="20"/>
                <w:szCs w:val="20"/>
              </w:rPr>
              <w:t xml:space="preserve"> J, Costello T, Smith B.  Social movements 2.0.  </w:t>
            </w:r>
            <w:r w:rsidRPr="00D45B2E">
              <w:rPr>
                <w:rFonts w:ascii="Comic Sans MS" w:hAnsi="Comic Sans MS"/>
                <w:i/>
                <w:sz w:val="20"/>
                <w:szCs w:val="20"/>
              </w:rPr>
              <w:t>The Nation</w:t>
            </w:r>
            <w:r w:rsidRPr="00D45B2E">
              <w:rPr>
                <w:rFonts w:ascii="Comic Sans MS" w:hAnsi="Comic Sans MS"/>
                <w:sz w:val="20"/>
                <w:szCs w:val="20"/>
              </w:rPr>
              <w:t xml:space="preserve">, January 15, 2009. </w:t>
            </w:r>
            <w:hyperlink r:id="rId18" w:history="1">
              <w:r w:rsidRPr="00D45B2E">
                <w:rPr>
                  <w:rStyle w:val="Hyperlink"/>
                  <w:rFonts w:ascii="Comic Sans MS" w:eastAsia="Calibri" w:hAnsi="Comic Sans MS"/>
                  <w:sz w:val="20"/>
                  <w:szCs w:val="20"/>
                </w:rPr>
                <w:t>http://www.thenation.com/article/social-movements-20</w:t>
              </w:r>
            </w:hyperlink>
          </w:p>
          <w:p w:rsidR="008D6879" w:rsidRPr="00570A8B" w:rsidRDefault="008D6879" w:rsidP="008D6879">
            <w:pPr>
              <w:pStyle w:val="ListParagraph"/>
              <w:numPr>
                <w:ilvl w:val="0"/>
                <w:numId w:val="13"/>
              </w:numPr>
              <w:rPr>
                <w:rFonts w:ascii="Comic Sans MS" w:hAnsi="Comic Sans MS"/>
                <w:b/>
                <w:sz w:val="20"/>
                <w:szCs w:val="20"/>
              </w:rPr>
            </w:pPr>
            <w:r w:rsidRPr="00D45B2E">
              <w:rPr>
                <w:rFonts w:ascii="Comic Sans MS" w:hAnsi="Comic Sans MS"/>
                <w:i/>
                <w:sz w:val="20"/>
                <w:szCs w:val="20"/>
              </w:rPr>
              <w:t xml:space="preserve">Beautiful Trouble, </w:t>
            </w:r>
            <w:r w:rsidRPr="00D45B2E">
              <w:rPr>
                <w:rFonts w:ascii="Comic Sans MS" w:hAnsi="Comic Sans MS"/>
                <w:sz w:val="20"/>
                <w:szCs w:val="20"/>
              </w:rPr>
              <w:t>Tactics</w:t>
            </w:r>
          </w:p>
          <w:p w:rsidR="00570A8B" w:rsidRPr="008D6879" w:rsidRDefault="00570A8B" w:rsidP="00570A8B">
            <w:pPr>
              <w:pStyle w:val="ListParagraph"/>
              <w:rPr>
                <w:rFonts w:ascii="Comic Sans MS" w:hAnsi="Comic Sans MS"/>
                <w:b/>
                <w:sz w:val="20"/>
                <w:szCs w:val="20"/>
              </w:rPr>
            </w:pPr>
          </w:p>
          <w:p w:rsidR="008D6879" w:rsidRDefault="00824854" w:rsidP="00570A8B">
            <w:pPr>
              <w:rPr>
                <w:rFonts w:ascii="Comic Sans MS" w:hAnsi="Comic Sans MS"/>
                <w:i/>
                <w:sz w:val="20"/>
                <w:szCs w:val="20"/>
              </w:rPr>
            </w:pPr>
            <w:r w:rsidRPr="00570A8B">
              <w:rPr>
                <w:rFonts w:ascii="Comic Sans MS" w:hAnsi="Comic Sans MS"/>
                <w:b/>
                <w:sz w:val="20"/>
                <w:szCs w:val="20"/>
              </w:rPr>
              <w:t>Invited guest</w:t>
            </w:r>
            <w:r w:rsidRPr="00824854">
              <w:rPr>
                <w:rFonts w:ascii="Comic Sans MS" w:hAnsi="Comic Sans MS"/>
                <w:sz w:val="20"/>
                <w:szCs w:val="20"/>
              </w:rPr>
              <w:t xml:space="preserve">: </w:t>
            </w:r>
            <w:r w:rsidR="00EC4BD6" w:rsidRPr="00824854">
              <w:rPr>
                <w:rFonts w:ascii="Comic Sans MS" w:hAnsi="Comic Sans MS"/>
                <w:sz w:val="20"/>
                <w:szCs w:val="20"/>
              </w:rPr>
              <w:t>Patrick Martins</w:t>
            </w:r>
            <w:r w:rsidR="00D555A8">
              <w:rPr>
                <w:rFonts w:ascii="Comic Sans MS" w:hAnsi="Comic Sans MS"/>
                <w:sz w:val="20"/>
                <w:szCs w:val="20"/>
              </w:rPr>
              <w:t xml:space="preserve">, </w:t>
            </w:r>
            <w:r w:rsidR="00D555A8" w:rsidRPr="00570A8B">
              <w:rPr>
                <w:rFonts w:ascii="Comic Sans MS" w:hAnsi="Comic Sans MS"/>
                <w:i/>
                <w:sz w:val="20"/>
                <w:szCs w:val="20"/>
              </w:rPr>
              <w:t>Heritage Foods, Heritage Radio</w:t>
            </w:r>
          </w:p>
          <w:p w:rsidR="0028692A" w:rsidRPr="00D45B2E" w:rsidRDefault="0028692A" w:rsidP="00570A8B">
            <w:pPr>
              <w:rPr>
                <w:rFonts w:ascii="Comic Sans MS" w:hAnsi="Comic Sans MS"/>
                <w:b/>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12.  </w:t>
            </w:r>
          </w:p>
          <w:p w:rsidR="008D6879" w:rsidRPr="00D45B2E" w:rsidRDefault="008D6879" w:rsidP="007F2F9B">
            <w:pPr>
              <w:rPr>
                <w:rFonts w:ascii="Comic Sans MS" w:hAnsi="Comic Sans MS"/>
                <w:sz w:val="20"/>
                <w:szCs w:val="20"/>
              </w:rPr>
            </w:pPr>
            <w:r w:rsidRPr="00D45B2E">
              <w:rPr>
                <w:rFonts w:ascii="Comic Sans MS" w:hAnsi="Comic Sans MS"/>
                <w:sz w:val="20"/>
                <w:szCs w:val="20"/>
              </w:rPr>
              <w:t>April 29</w:t>
            </w:r>
          </w:p>
        </w:tc>
        <w:tc>
          <w:tcPr>
            <w:tcW w:w="1890" w:type="dxa"/>
          </w:tcPr>
          <w:p w:rsidR="008D6879" w:rsidRPr="00D45B2E" w:rsidRDefault="008D6879" w:rsidP="007F2F9B">
            <w:pPr>
              <w:rPr>
                <w:rFonts w:ascii="Comic Sans MS" w:hAnsi="Comic Sans MS"/>
                <w:sz w:val="20"/>
                <w:szCs w:val="20"/>
              </w:rPr>
            </w:pPr>
            <w:r w:rsidRPr="00D45B2E">
              <w:rPr>
                <w:rFonts w:ascii="Comic Sans MS" w:hAnsi="Comic Sans MS"/>
                <w:sz w:val="20"/>
                <w:szCs w:val="20"/>
              </w:rPr>
              <w:t>Advocacy: evaluation</w:t>
            </w:r>
          </w:p>
        </w:tc>
        <w:tc>
          <w:tcPr>
            <w:tcW w:w="7110" w:type="dxa"/>
          </w:tcPr>
          <w:p w:rsidR="008D6879" w:rsidRPr="00D45B2E" w:rsidRDefault="008D6879" w:rsidP="008D6879">
            <w:pPr>
              <w:pStyle w:val="ListParagraph"/>
              <w:numPr>
                <w:ilvl w:val="0"/>
                <w:numId w:val="13"/>
              </w:numPr>
              <w:rPr>
                <w:rFonts w:ascii="Comic Sans MS" w:hAnsi="Comic Sans MS"/>
                <w:sz w:val="20"/>
                <w:szCs w:val="20"/>
              </w:rPr>
            </w:pPr>
            <w:r w:rsidRPr="00D45B2E">
              <w:rPr>
                <w:rFonts w:ascii="Comic Sans MS" w:hAnsi="Comic Sans MS"/>
                <w:i/>
                <w:sz w:val="20"/>
                <w:szCs w:val="20"/>
              </w:rPr>
              <w:t xml:space="preserve">Working Upstream, </w:t>
            </w:r>
            <w:r w:rsidRPr="00D45B2E">
              <w:rPr>
                <w:rFonts w:ascii="Comic Sans MS" w:hAnsi="Comic Sans MS"/>
                <w:sz w:val="20"/>
                <w:szCs w:val="20"/>
              </w:rPr>
              <w:t xml:space="preserve">Chapter 9: 20-236. </w:t>
            </w:r>
            <w:hyperlink r:id="rId19" w:history="1">
              <w:r w:rsidRPr="00D45B2E">
                <w:rPr>
                  <w:rStyle w:val="Hyperlink"/>
                  <w:rFonts w:ascii="Comic Sans MS" w:eastAsia="Calibri" w:hAnsi="Comic Sans MS"/>
                  <w:sz w:val="20"/>
                  <w:szCs w:val="20"/>
                </w:rPr>
                <w:t>http://bmsg.org/sites/default/files/bmsg_handbook_working_upstream.pdf</w:t>
              </w:r>
            </w:hyperlink>
          </w:p>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13.  </w:t>
            </w:r>
          </w:p>
          <w:p w:rsidR="008D6879" w:rsidRPr="00D45B2E" w:rsidRDefault="008D6879" w:rsidP="007F2F9B">
            <w:pPr>
              <w:rPr>
                <w:rFonts w:ascii="Comic Sans MS" w:hAnsi="Comic Sans MS"/>
                <w:sz w:val="20"/>
                <w:szCs w:val="20"/>
              </w:rPr>
            </w:pPr>
            <w:r w:rsidRPr="00D45B2E">
              <w:rPr>
                <w:rFonts w:ascii="Comic Sans MS" w:hAnsi="Comic Sans MS"/>
                <w:sz w:val="20"/>
                <w:szCs w:val="20"/>
              </w:rPr>
              <w:t>May 6</w:t>
            </w:r>
          </w:p>
        </w:tc>
        <w:tc>
          <w:tcPr>
            <w:tcW w:w="1890" w:type="dxa"/>
          </w:tcPr>
          <w:p w:rsidR="008D6879" w:rsidRPr="00D45B2E" w:rsidRDefault="00D555A8" w:rsidP="007F2F9B">
            <w:pPr>
              <w:rPr>
                <w:rFonts w:ascii="Comic Sans MS" w:hAnsi="Comic Sans MS"/>
                <w:sz w:val="20"/>
                <w:szCs w:val="20"/>
              </w:rPr>
            </w:pPr>
            <w:r>
              <w:rPr>
                <w:rFonts w:ascii="Comic Sans MS" w:hAnsi="Comic Sans MS"/>
                <w:sz w:val="20"/>
                <w:szCs w:val="20"/>
              </w:rPr>
              <w:t>To be arranged</w:t>
            </w:r>
          </w:p>
        </w:tc>
        <w:tc>
          <w:tcPr>
            <w:tcW w:w="7110" w:type="dxa"/>
          </w:tcPr>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Default="008D6879" w:rsidP="007F2F9B">
            <w:pPr>
              <w:rPr>
                <w:rFonts w:ascii="Comic Sans MS" w:hAnsi="Comic Sans MS"/>
                <w:sz w:val="20"/>
                <w:szCs w:val="20"/>
              </w:rPr>
            </w:pPr>
            <w:r w:rsidRPr="00D45B2E">
              <w:rPr>
                <w:rFonts w:ascii="Comic Sans MS" w:hAnsi="Comic Sans MS"/>
                <w:sz w:val="20"/>
                <w:szCs w:val="20"/>
              </w:rPr>
              <w:t xml:space="preserve">14.  </w:t>
            </w:r>
          </w:p>
          <w:p w:rsidR="008D6879" w:rsidRPr="00D45B2E" w:rsidRDefault="008D6879" w:rsidP="007F2F9B">
            <w:pPr>
              <w:rPr>
                <w:rFonts w:ascii="Comic Sans MS" w:hAnsi="Comic Sans MS"/>
                <w:sz w:val="20"/>
                <w:szCs w:val="20"/>
              </w:rPr>
            </w:pPr>
            <w:r w:rsidRPr="00D45B2E">
              <w:rPr>
                <w:rFonts w:ascii="Comic Sans MS" w:hAnsi="Comic Sans MS"/>
                <w:sz w:val="20"/>
                <w:szCs w:val="20"/>
              </w:rPr>
              <w:t>May 13</w:t>
            </w:r>
          </w:p>
        </w:tc>
        <w:tc>
          <w:tcPr>
            <w:tcW w:w="1890" w:type="dxa"/>
          </w:tcPr>
          <w:p w:rsidR="008D6879" w:rsidRPr="00D45B2E" w:rsidRDefault="00D555A8" w:rsidP="007F2F9B">
            <w:pPr>
              <w:rPr>
                <w:rFonts w:ascii="Comic Sans MS" w:hAnsi="Comic Sans MS"/>
                <w:sz w:val="20"/>
                <w:szCs w:val="20"/>
              </w:rPr>
            </w:pPr>
            <w:r>
              <w:rPr>
                <w:rFonts w:ascii="Comic Sans MS" w:hAnsi="Comic Sans MS"/>
                <w:sz w:val="20"/>
                <w:szCs w:val="20"/>
              </w:rPr>
              <w:t>To be arranged</w:t>
            </w:r>
          </w:p>
        </w:tc>
        <w:tc>
          <w:tcPr>
            <w:tcW w:w="7110" w:type="dxa"/>
          </w:tcPr>
          <w:p w:rsidR="008D6879" w:rsidRPr="00D45B2E" w:rsidRDefault="008D6879" w:rsidP="007F2F9B">
            <w:pPr>
              <w:rPr>
                <w:rFonts w:ascii="Comic Sans MS" w:hAnsi="Comic Sans MS"/>
                <w:sz w:val="20"/>
                <w:szCs w:val="20"/>
              </w:rPr>
            </w:pPr>
          </w:p>
        </w:tc>
      </w:tr>
      <w:tr w:rsidR="008D6879" w:rsidRPr="00D45B2E" w:rsidTr="007F2F9B">
        <w:tc>
          <w:tcPr>
            <w:tcW w:w="1440" w:type="dxa"/>
          </w:tcPr>
          <w:p w:rsidR="008D6879" w:rsidRPr="0057623A" w:rsidRDefault="008D6879" w:rsidP="007F2F9B">
            <w:pPr>
              <w:rPr>
                <w:rFonts w:ascii="Comic Sans MS" w:hAnsi="Comic Sans MS"/>
                <w:i/>
                <w:sz w:val="20"/>
                <w:szCs w:val="20"/>
              </w:rPr>
            </w:pPr>
            <w:r w:rsidRPr="0057623A">
              <w:rPr>
                <w:rFonts w:ascii="Comic Sans MS" w:hAnsi="Comic Sans MS"/>
                <w:i/>
                <w:sz w:val="20"/>
                <w:szCs w:val="20"/>
              </w:rPr>
              <w:t>May 20, 5:00 p.m.</w:t>
            </w:r>
          </w:p>
        </w:tc>
        <w:tc>
          <w:tcPr>
            <w:tcW w:w="1890" w:type="dxa"/>
          </w:tcPr>
          <w:p w:rsidR="008D6879" w:rsidRPr="00D45B2E" w:rsidRDefault="008D6879" w:rsidP="007F2F9B">
            <w:pPr>
              <w:rPr>
                <w:rFonts w:ascii="Comic Sans MS" w:hAnsi="Comic Sans MS"/>
                <w:sz w:val="20"/>
                <w:szCs w:val="20"/>
              </w:rPr>
            </w:pPr>
          </w:p>
        </w:tc>
        <w:tc>
          <w:tcPr>
            <w:tcW w:w="7110" w:type="dxa"/>
          </w:tcPr>
          <w:p w:rsidR="008D6879" w:rsidRPr="00D45B2E" w:rsidRDefault="00D21AC6" w:rsidP="00D21AC6">
            <w:pPr>
              <w:rPr>
                <w:rFonts w:ascii="Comic Sans MS" w:hAnsi="Comic Sans MS"/>
                <w:sz w:val="20"/>
                <w:szCs w:val="20"/>
              </w:rPr>
            </w:pPr>
            <w:r w:rsidRPr="00D21AC6">
              <w:rPr>
                <w:rFonts w:ascii="Comic Sans MS" w:hAnsi="Comic Sans MS"/>
                <w:b/>
                <w:sz w:val="20"/>
                <w:szCs w:val="20"/>
              </w:rPr>
              <w:t>DUE:</w:t>
            </w:r>
            <w:r>
              <w:rPr>
                <w:rFonts w:ascii="Comic Sans MS" w:hAnsi="Comic Sans MS"/>
                <w:sz w:val="20"/>
                <w:szCs w:val="20"/>
              </w:rPr>
              <w:t xml:space="preserve"> Final a</w:t>
            </w:r>
            <w:r w:rsidR="008D6879">
              <w:rPr>
                <w:rFonts w:ascii="Comic Sans MS" w:hAnsi="Comic Sans MS"/>
                <w:sz w:val="20"/>
                <w:szCs w:val="20"/>
              </w:rPr>
              <w:t>dvocacy project</w:t>
            </w:r>
          </w:p>
        </w:tc>
      </w:tr>
    </w:tbl>
    <w:p w:rsidR="008D6879" w:rsidRPr="00D45B2E" w:rsidRDefault="008D6879" w:rsidP="008D6879">
      <w:pPr>
        <w:rPr>
          <w:rFonts w:ascii="Comic Sans MS" w:hAnsi="Comic Sans MS"/>
          <w:sz w:val="20"/>
          <w:szCs w:val="20"/>
        </w:rPr>
      </w:pPr>
    </w:p>
    <w:p w:rsidR="00EC4BD6" w:rsidRDefault="00EC4BD6">
      <w:pPr>
        <w:rPr>
          <w:rStyle w:val="Hyperlink"/>
          <w:rFonts w:ascii="Comic Sans MS" w:eastAsia="Calibri" w:hAnsi="Comic Sans MS"/>
          <w:sz w:val="20"/>
          <w:szCs w:val="20"/>
        </w:rPr>
      </w:pPr>
      <w:r>
        <w:rPr>
          <w:rStyle w:val="Hyperlink"/>
          <w:rFonts w:ascii="Comic Sans MS" w:eastAsia="Calibri" w:hAnsi="Comic Sans MS"/>
          <w:sz w:val="20"/>
          <w:szCs w:val="20"/>
        </w:rPr>
        <w:br w:type="page"/>
      </w:r>
      <w:bookmarkStart w:id="0" w:name="_GoBack"/>
      <w:bookmarkEnd w:id="0"/>
    </w:p>
    <w:p w:rsidR="00433F91" w:rsidRPr="00433F91" w:rsidRDefault="00A00A13" w:rsidP="00433F91">
      <w:pPr>
        <w:rPr>
          <w:rFonts w:ascii="Comic Sans MS" w:hAnsi="Comic Sans MS"/>
          <w:b/>
          <w:iCs/>
          <w:sz w:val="20"/>
          <w:szCs w:val="20"/>
        </w:rPr>
      </w:pPr>
      <w:r>
        <w:rPr>
          <w:rFonts w:ascii="Comic Sans MS" w:hAnsi="Comic Sans MS"/>
          <w:b/>
          <w:iCs/>
          <w:sz w:val="20"/>
          <w:szCs w:val="20"/>
        </w:rPr>
        <w:lastRenderedPageBreak/>
        <w:t>EVALUATION</w:t>
      </w:r>
    </w:p>
    <w:p w:rsidR="00433F91" w:rsidRPr="00D45B2E" w:rsidRDefault="00433F91" w:rsidP="00433F91">
      <w:pPr>
        <w:rPr>
          <w:rFonts w:ascii="Comic Sans MS" w:hAnsi="Comic Sans MS"/>
          <w:b/>
          <w:iCs/>
          <w:sz w:val="20"/>
          <w:szCs w:val="20"/>
        </w:rPr>
      </w:pPr>
      <w:r w:rsidRPr="00D45B2E">
        <w:rPr>
          <w:rFonts w:ascii="Comic Sans MS" w:hAnsi="Comic Sans MS"/>
          <w:b/>
          <w:iCs/>
          <w:sz w:val="20"/>
          <w:szCs w:val="20"/>
        </w:rPr>
        <w:t xml:space="preserve">1. </w:t>
      </w:r>
      <w:r w:rsidR="002F03A0">
        <w:rPr>
          <w:rFonts w:ascii="Comic Sans MS" w:hAnsi="Comic Sans MS"/>
          <w:b/>
          <w:iCs/>
          <w:sz w:val="20"/>
          <w:szCs w:val="20"/>
        </w:rPr>
        <w:t xml:space="preserve"> Attendance and participation (4</w:t>
      </w:r>
      <w:r w:rsidRPr="00D45B2E">
        <w:rPr>
          <w:rFonts w:ascii="Comic Sans MS" w:hAnsi="Comic Sans MS"/>
          <w:b/>
          <w:iCs/>
          <w:sz w:val="20"/>
          <w:szCs w:val="20"/>
        </w:rPr>
        <w:t>5%)</w:t>
      </w:r>
    </w:p>
    <w:p w:rsidR="00433F91" w:rsidRPr="00D45B2E" w:rsidRDefault="00433F91" w:rsidP="00433F91">
      <w:pPr>
        <w:rPr>
          <w:rFonts w:ascii="Comic Sans MS" w:hAnsi="Comic Sans MS"/>
          <w:iCs/>
          <w:sz w:val="20"/>
          <w:szCs w:val="20"/>
        </w:rPr>
      </w:pPr>
      <w:r w:rsidRPr="00D45B2E">
        <w:rPr>
          <w:rFonts w:ascii="Comic Sans MS" w:hAnsi="Comic Sans MS"/>
          <w:iCs/>
          <w:sz w:val="20"/>
          <w:szCs w:val="20"/>
        </w:rPr>
        <w:t xml:space="preserve">This </w:t>
      </w:r>
      <w:r>
        <w:rPr>
          <w:rFonts w:ascii="Comic Sans MS" w:hAnsi="Comic Sans MS"/>
          <w:iCs/>
          <w:sz w:val="20"/>
          <w:szCs w:val="20"/>
        </w:rPr>
        <w:t xml:space="preserve">is based on </w:t>
      </w:r>
      <w:r w:rsidRPr="00D45B2E">
        <w:rPr>
          <w:rFonts w:ascii="Comic Sans MS" w:hAnsi="Comic Sans MS"/>
          <w:iCs/>
          <w:sz w:val="20"/>
          <w:szCs w:val="20"/>
        </w:rPr>
        <w:t xml:space="preserve">your presence in class, your contribution to class discussion, your completion of </w:t>
      </w:r>
      <w:r w:rsidR="002F03A0">
        <w:rPr>
          <w:rFonts w:ascii="Comic Sans MS" w:hAnsi="Comic Sans MS"/>
          <w:iCs/>
          <w:sz w:val="20"/>
          <w:szCs w:val="20"/>
        </w:rPr>
        <w:t xml:space="preserve">assignments on time, </w:t>
      </w:r>
      <w:r w:rsidR="00B75F95">
        <w:rPr>
          <w:rFonts w:ascii="Comic Sans MS" w:hAnsi="Comic Sans MS"/>
          <w:iCs/>
          <w:sz w:val="20"/>
          <w:szCs w:val="20"/>
        </w:rPr>
        <w:t xml:space="preserve">your work on your advocacy plan, </w:t>
      </w:r>
      <w:r w:rsidR="002F03A0">
        <w:rPr>
          <w:rFonts w:ascii="Comic Sans MS" w:hAnsi="Comic Sans MS"/>
          <w:iCs/>
          <w:sz w:val="20"/>
          <w:szCs w:val="20"/>
        </w:rPr>
        <w:t>and your post</w:t>
      </w:r>
      <w:r w:rsidR="00B75F95">
        <w:rPr>
          <w:rFonts w:ascii="Comic Sans MS" w:hAnsi="Comic Sans MS"/>
          <w:iCs/>
          <w:sz w:val="20"/>
          <w:szCs w:val="20"/>
        </w:rPr>
        <w:t>s of</w:t>
      </w:r>
      <w:r w:rsidR="002F03A0">
        <w:rPr>
          <w:rFonts w:ascii="Comic Sans MS" w:hAnsi="Comic Sans MS"/>
          <w:iCs/>
          <w:sz w:val="20"/>
          <w:szCs w:val="20"/>
        </w:rPr>
        <w:t xml:space="preserve"> </w:t>
      </w:r>
      <w:r w:rsidRPr="00D45B2E">
        <w:rPr>
          <w:rFonts w:ascii="Comic Sans MS" w:hAnsi="Comic Sans MS"/>
          <w:iCs/>
          <w:sz w:val="20"/>
          <w:szCs w:val="20"/>
        </w:rPr>
        <w:t>weekly questions based on the reading</w:t>
      </w:r>
      <w:r>
        <w:rPr>
          <w:rFonts w:ascii="Comic Sans MS" w:hAnsi="Comic Sans MS"/>
          <w:iCs/>
          <w:sz w:val="20"/>
          <w:szCs w:val="20"/>
        </w:rPr>
        <w:t>.</w:t>
      </w:r>
      <w:r w:rsidRPr="00D45B2E">
        <w:rPr>
          <w:rFonts w:ascii="Comic Sans MS" w:hAnsi="Comic Sans MS"/>
          <w:iCs/>
          <w:sz w:val="20"/>
          <w:szCs w:val="20"/>
        </w:rPr>
        <w:t xml:space="preserve"> </w:t>
      </w:r>
    </w:p>
    <w:p w:rsidR="00433F91" w:rsidRPr="00D45B2E" w:rsidRDefault="00433F91" w:rsidP="00433F91">
      <w:pPr>
        <w:rPr>
          <w:rFonts w:ascii="Comic Sans MS" w:hAnsi="Comic Sans MS"/>
          <w:iCs/>
          <w:sz w:val="20"/>
          <w:szCs w:val="20"/>
        </w:rPr>
      </w:pPr>
    </w:p>
    <w:p w:rsidR="0028692A" w:rsidRPr="00D45B2E" w:rsidRDefault="0028692A" w:rsidP="0028692A">
      <w:pPr>
        <w:rPr>
          <w:rFonts w:ascii="Comic Sans MS" w:hAnsi="Comic Sans MS"/>
          <w:iCs/>
          <w:sz w:val="20"/>
          <w:szCs w:val="20"/>
        </w:rPr>
      </w:pPr>
      <w:r>
        <w:rPr>
          <w:rFonts w:ascii="Comic Sans MS" w:hAnsi="Comic Sans MS"/>
          <w:b/>
          <w:iCs/>
          <w:sz w:val="20"/>
          <w:szCs w:val="20"/>
        </w:rPr>
        <w:t>W</w:t>
      </w:r>
      <w:r w:rsidRPr="00D45B2E">
        <w:rPr>
          <w:rFonts w:ascii="Comic Sans MS" w:hAnsi="Comic Sans MS"/>
          <w:b/>
          <w:iCs/>
          <w:sz w:val="20"/>
          <w:szCs w:val="20"/>
        </w:rPr>
        <w:t xml:space="preserve">eekly questions: </w:t>
      </w:r>
      <w:r w:rsidRPr="00D45B2E">
        <w:rPr>
          <w:rFonts w:ascii="Comic Sans MS" w:hAnsi="Comic Sans MS"/>
          <w:iCs/>
          <w:sz w:val="20"/>
          <w:szCs w:val="20"/>
        </w:rPr>
        <w:t xml:space="preserve">You will post </w:t>
      </w:r>
      <w:r>
        <w:rPr>
          <w:rFonts w:ascii="Comic Sans MS" w:hAnsi="Comic Sans MS"/>
          <w:iCs/>
          <w:sz w:val="20"/>
          <w:szCs w:val="20"/>
        </w:rPr>
        <w:t>one to two</w:t>
      </w:r>
      <w:r w:rsidRPr="00D45B2E">
        <w:rPr>
          <w:rFonts w:ascii="Comic Sans MS" w:hAnsi="Comic Sans MS"/>
          <w:iCs/>
          <w:sz w:val="20"/>
          <w:szCs w:val="20"/>
        </w:rPr>
        <w:t xml:space="preserve"> </w:t>
      </w:r>
      <w:r>
        <w:rPr>
          <w:rFonts w:ascii="Comic Sans MS" w:hAnsi="Comic Sans MS"/>
          <w:iCs/>
          <w:sz w:val="20"/>
          <w:szCs w:val="20"/>
        </w:rPr>
        <w:t xml:space="preserve">short comments or </w:t>
      </w:r>
      <w:r w:rsidRPr="00D45B2E">
        <w:rPr>
          <w:rFonts w:ascii="Comic Sans MS" w:hAnsi="Comic Sans MS"/>
          <w:iCs/>
          <w:sz w:val="20"/>
          <w:szCs w:val="20"/>
        </w:rPr>
        <w:t xml:space="preserve">questions related to the readings on the </w:t>
      </w:r>
      <w:r>
        <w:rPr>
          <w:rFonts w:ascii="Comic Sans MS" w:hAnsi="Comic Sans MS"/>
          <w:iCs/>
          <w:sz w:val="20"/>
          <w:szCs w:val="20"/>
        </w:rPr>
        <w:t>NYU C</w:t>
      </w:r>
      <w:r w:rsidRPr="00D45B2E">
        <w:rPr>
          <w:rFonts w:ascii="Comic Sans MS" w:hAnsi="Comic Sans MS"/>
          <w:iCs/>
          <w:sz w:val="20"/>
          <w:szCs w:val="20"/>
        </w:rPr>
        <w:t>lass</w:t>
      </w:r>
      <w:r>
        <w:rPr>
          <w:rFonts w:ascii="Comic Sans MS" w:hAnsi="Comic Sans MS"/>
          <w:iCs/>
          <w:sz w:val="20"/>
          <w:szCs w:val="20"/>
        </w:rPr>
        <w:t>es</w:t>
      </w:r>
      <w:r w:rsidRPr="00D45B2E">
        <w:rPr>
          <w:rFonts w:ascii="Comic Sans MS" w:hAnsi="Comic Sans MS"/>
          <w:iCs/>
          <w:sz w:val="20"/>
          <w:szCs w:val="20"/>
        </w:rPr>
        <w:t xml:space="preserve"> </w:t>
      </w:r>
      <w:r>
        <w:rPr>
          <w:rFonts w:ascii="Comic Sans MS" w:hAnsi="Comic Sans MS"/>
          <w:iCs/>
          <w:sz w:val="20"/>
          <w:szCs w:val="20"/>
        </w:rPr>
        <w:t xml:space="preserve">“Forum” </w:t>
      </w:r>
      <w:r w:rsidRPr="00D45B2E">
        <w:rPr>
          <w:rFonts w:ascii="Comic Sans MS" w:hAnsi="Comic Sans MS"/>
          <w:iCs/>
          <w:sz w:val="20"/>
          <w:szCs w:val="20"/>
        </w:rPr>
        <w:t>page</w:t>
      </w:r>
      <w:r>
        <w:rPr>
          <w:rFonts w:ascii="Comic Sans MS" w:hAnsi="Comic Sans MS"/>
          <w:iCs/>
          <w:sz w:val="20"/>
          <w:szCs w:val="20"/>
        </w:rPr>
        <w:t xml:space="preserve"> each week</w:t>
      </w:r>
      <w:r w:rsidRPr="00D45B2E">
        <w:rPr>
          <w:rFonts w:ascii="Comic Sans MS" w:hAnsi="Comic Sans MS"/>
          <w:iCs/>
          <w:sz w:val="20"/>
          <w:szCs w:val="20"/>
        </w:rPr>
        <w:t xml:space="preserve">. You </w:t>
      </w:r>
      <w:r>
        <w:rPr>
          <w:rFonts w:ascii="Comic Sans MS" w:hAnsi="Comic Sans MS"/>
          <w:iCs/>
          <w:sz w:val="20"/>
          <w:szCs w:val="20"/>
        </w:rPr>
        <w:t xml:space="preserve">should </w:t>
      </w:r>
      <w:r w:rsidRPr="00D45B2E">
        <w:rPr>
          <w:rFonts w:ascii="Comic Sans MS" w:hAnsi="Comic Sans MS"/>
          <w:iCs/>
          <w:sz w:val="20"/>
          <w:szCs w:val="20"/>
        </w:rPr>
        <w:t xml:space="preserve">read </w:t>
      </w:r>
      <w:r>
        <w:rPr>
          <w:rFonts w:ascii="Comic Sans MS" w:hAnsi="Comic Sans MS"/>
          <w:iCs/>
          <w:sz w:val="20"/>
          <w:szCs w:val="20"/>
        </w:rPr>
        <w:t xml:space="preserve">your colleagues’ </w:t>
      </w:r>
      <w:r w:rsidRPr="00D45B2E">
        <w:rPr>
          <w:rFonts w:ascii="Comic Sans MS" w:hAnsi="Comic Sans MS"/>
          <w:iCs/>
          <w:sz w:val="20"/>
          <w:szCs w:val="20"/>
        </w:rPr>
        <w:t>postings</w:t>
      </w:r>
      <w:r>
        <w:rPr>
          <w:rFonts w:ascii="Comic Sans MS" w:hAnsi="Comic Sans MS"/>
          <w:iCs/>
          <w:sz w:val="20"/>
          <w:szCs w:val="20"/>
        </w:rPr>
        <w:t xml:space="preserve"> and comment on them or pose an insightful question of your own.  Questions and comments </w:t>
      </w:r>
      <w:r w:rsidRPr="00D45B2E">
        <w:rPr>
          <w:rFonts w:ascii="Comic Sans MS" w:hAnsi="Comic Sans MS"/>
          <w:iCs/>
          <w:sz w:val="20"/>
          <w:szCs w:val="20"/>
        </w:rPr>
        <w:t xml:space="preserve">should address matters covered in the reading that you think need clarification, explanation, alternative hypotheses, or further discussion.  These will help guide in-class discussions each week.  </w:t>
      </w:r>
    </w:p>
    <w:p w:rsidR="0028692A" w:rsidRDefault="0028692A" w:rsidP="0028692A">
      <w:pPr>
        <w:rPr>
          <w:rFonts w:ascii="Comic Sans MS" w:hAnsi="Comic Sans MS"/>
          <w:b/>
          <w:iCs/>
          <w:sz w:val="20"/>
          <w:szCs w:val="20"/>
        </w:rPr>
      </w:pPr>
      <w:r w:rsidRPr="00D45B2E">
        <w:rPr>
          <w:rFonts w:ascii="Comic Sans MS" w:hAnsi="Comic Sans MS"/>
          <w:b/>
          <w:iCs/>
          <w:sz w:val="20"/>
          <w:szCs w:val="20"/>
        </w:rPr>
        <w:t xml:space="preserve">DUE: </w:t>
      </w:r>
      <w:r w:rsidRPr="00D45B2E">
        <w:rPr>
          <w:rFonts w:ascii="Comic Sans MS" w:hAnsi="Comic Sans MS"/>
          <w:iCs/>
          <w:sz w:val="20"/>
          <w:szCs w:val="20"/>
        </w:rPr>
        <w:t xml:space="preserve"> no later than </w:t>
      </w:r>
      <w:r w:rsidRPr="00D45B2E">
        <w:rPr>
          <w:rFonts w:ascii="Comic Sans MS" w:hAnsi="Comic Sans MS"/>
          <w:b/>
          <w:iCs/>
          <w:sz w:val="20"/>
          <w:szCs w:val="20"/>
        </w:rPr>
        <w:t>12 noon</w:t>
      </w:r>
      <w:r w:rsidRPr="00D45B2E">
        <w:rPr>
          <w:rFonts w:ascii="Comic Sans MS" w:hAnsi="Comic Sans MS"/>
          <w:iCs/>
          <w:sz w:val="20"/>
          <w:szCs w:val="20"/>
        </w:rPr>
        <w:t xml:space="preserve"> </w:t>
      </w:r>
      <w:r w:rsidRPr="00570A8B">
        <w:rPr>
          <w:rFonts w:ascii="Comic Sans MS" w:hAnsi="Comic Sans MS"/>
          <w:b/>
          <w:iCs/>
          <w:sz w:val="20"/>
          <w:szCs w:val="20"/>
        </w:rPr>
        <w:t>Monday</w:t>
      </w:r>
      <w:r w:rsidRPr="00D45B2E">
        <w:rPr>
          <w:rFonts w:ascii="Comic Sans MS" w:hAnsi="Comic Sans MS"/>
          <w:iCs/>
          <w:sz w:val="20"/>
          <w:szCs w:val="20"/>
        </w:rPr>
        <w:t xml:space="preserve"> (anything later will not be credited).</w:t>
      </w:r>
      <w:r w:rsidRPr="00D45B2E">
        <w:rPr>
          <w:rFonts w:ascii="Comic Sans MS" w:hAnsi="Comic Sans MS"/>
          <w:b/>
          <w:iCs/>
          <w:sz w:val="20"/>
          <w:szCs w:val="20"/>
        </w:rPr>
        <w:t xml:space="preserve"> </w:t>
      </w:r>
    </w:p>
    <w:p w:rsidR="00433F91" w:rsidRDefault="00433F91" w:rsidP="00433F91">
      <w:pPr>
        <w:rPr>
          <w:rFonts w:ascii="Comic Sans MS" w:hAnsi="Comic Sans MS"/>
          <w:b/>
          <w:iCs/>
          <w:sz w:val="20"/>
          <w:szCs w:val="20"/>
        </w:rPr>
      </w:pPr>
    </w:p>
    <w:p w:rsidR="00433F91" w:rsidRDefault="00433F91" w:rsidP="00433F91">
      <w:pPr>
        <w:rPr>
          <w:rFonts w:ascii="Comic Sans MS" w:hAnsi="Comic Sans MS"/>
          <w:b/>
          <w:iCs/>
          <w:sz w:val="20"/>
          <w:szCs w:val="20"/>
        </w:rPr>
      </w:pPr>
      <w:r>
        <w:rPr>
          <w:rFonts w:ascii="Comic Sans MS" w:hAnsi="Comic Sans MS"/>
          <w:b/>
          <w:iCs/>
          <w:sz w:val="20"/>
          <w:szCs w:val="20"/>
        </w:rPr>
        <w:t>2.  Ad</w:t>
      </w:r>
      <w:r w:rsidR="002F03A0">
        <w:rPr>
          <w:rFonts w:ascii="Comic Sans MS" w:hAnsi="Comic Sans MS"/>
          <w:b/>
          <w:iCs/>
          <w:sz w:val="20"/>
          <w:szCs w:val="20"/>
        </w:rPr>
        <w:t>vocacy toolkit and case study (5</w:t>
      </w:r>
      <w:r>
        <w:rPr>
          <w:rFonts w:ascii="Comic Sans MS" w:hAnsi="Comic Sans MS"/>
          <w:b/>
          <w:iCs/>
          <w:sz w:val="20"/>
          <w:szCs w:val="20"/>
        </w:rPr>
        <w:t>5%)</w:t>
      </w:r>
    </w:p>
    <w:p w:rsidR="00433F91" w:rsidRDefault="00433F91" w:rsidP="00433F91">
      <w:pPr>
        <w:pStyle w:val="ListParagraph"/>
        <w:rPr>
          <w:rFonts w:ascii="Comic Sans MS" w:hAnsi="Comic Sans MS"/>
          <w:iCs/>
          <w:sz w:val="20"/>
          <w:szCs w:val="20"/>
        </w:rPr>
      </w:pPr>
    </w:p>
    <w:p w:rsidR="00433F91" w:rsidRDefault="00433F91" w:rsidP="00433F91">
      <w:pPr>
        <w:pStyle w:val="ListParagraph"/>
        <w:ind w:left="0"/>
        <w:rPr>
          <w:rFonts w:ascii="Comic Sans MS" w:hAnsi="Comic Sans MS"/>
          <w:iCs/>
          <w:sz w:val="20"/>
          <w:szCs w:val="20"/>
        </w:rPr>
      </w:pPr>
      <w:r>
        <w:rPr>
          <w:rFonts w:ascii="Comic Sans MS" w:hAnsi="Comic Sans MS"/>
          <w:iCs/>
          <w:sz w:val="20"/>
          <w:szCs w:val="20"/>
        </w:rPr>
        <w:t xml:space="preserve">You will submit drafts of various pieces of your final project by the dates indicated.  Some of these will be graded (to give you an idea of where they stand), but you will have the opportunity to revise them for your final project and grade.  </w:t>
      </w:r>
    </w:p>
    <w:p w:rsidR="00433F91" w:rsidRDefault="00433F91" w:rsidP="00433F91">
      <w:pPr>
        <w:pStyle w:val="ListParagraph"/>
        <w:ind w:left="0"/>
        <w:rPr>
          <w:rFonts w:ascii="Comic Sans MS" w:hAnsi="Comic Sans MS"/>
          <w:iCs/>
          <w:sz w:val="20"/>
          <w:szCs w:val="20"/>
        </w:rPr>
      </w:pPr>
    </w:p>
    <w:p w:rsidR="00433F91" w:rsidRDefault="00433F91" w:rsidP="00433F91">
      <w:pPr>
        <w:pStyle w:val="ListParagraph"/>
        <w:ind w:left="0"/>
        <w:rPr>
          <w:rFonts w:ascii="Comic Sans MS" w:hAnsi="Comic Sans MS"/>
          <w:iCs/>
          <w:sz w:val="20"/>
          <w:szCs w:val="20"/>
        </w:rPr>
      </w:pPr>
      <w:r>
        <w:rPr>
          <w:rFonts w:ascii="Comic Sans MS" w:hAnsi="Comic Sans MS"/>
          <w:iCs/>
          <w:sz w:val="20"/>
          <w:szCs w:val="20"/>
        </w:rPr>
        <w:t>At the end of the semester, you will turn in an advocacy project that includes:</w:t>
      </w:r>
    </w:p>
    <w:p w:rsidR="00433F91" w:rsidRDefault="00433F91" w:rsidP="00433F91">
      <w:pPr>
        <w:pStyle w:val="ListParagraph"/>
        <w:ind w:left="0"/>
        <w:rPr>
          <w:rFonts w:ascii="Comic Sans MS" w:hAnsi="Comic Sans MS"/>
          <w:iCs/>
          <w:sz w:val="20"/>
          <w:szCs w:val="20"/>
        </w:rPr>
      </w:pPr>
    </w:p>
    <w:p w:rsidR="00433F91" w:rsidRDefault="00433F91" w:rsidP="00433F91">
      <w:pPr>
        <w:pStyle w:val="ListParagraph"/>
        <w:numPr>
          <w:ilvl w:val="0"/>
          <w:numId w:val="18"/>
        </w:numPr>
        <w:rPr>
          <w:rFonts w:ascii="Comic Sans MS" w:hAnsi="Comic Sans MS"/>
          <w:iCs/>
          <w:sz w:val="20"/>
          <w:szCs w:val="20"/>
        </w:rPr>
      </w:pPr>
      <w:r>
        <w:rPr>
          <w:rFonts w:ascii="Comic Sans MS" w:hAnsi="Comic Sans MS"/>
          <w:iCs/>
          <w:sz w:val="20"/>
          <w:szCs w:val="20"/>
        </w:rPr>
        <w:t>A title page with a summary</w:t>
      </w:r>
    </w:p>
    <w:p w:rsidR="00433F91" w:rsidRDefault="00433F91" w:rsidP="00433F91">
      <w:pPr>
        <w:pStyle w:val="ListParagraph"/>
        <w:numPr>
          <w:ilvl w:val="0"/>
          <w:numId w:val="18"/>
        </w:numPr>
        <w:rPr>
          <w:rFonts w:ascii="Comic Sans MS" w:hAnsi="Comic Sans MS"/>
          <w:iCs/>
          <w:sz w:val="20"/>
          <w:szCs w:val="20"/>
        </w:rPr>
      </w:pPr>
      <w:r>
        <w:rPr>
          <w:rFonts w:ascii="Comic Sans MS" w:hAnsi="Comic Sans MS"/>
          <w:iCs/>
          <w:sz w:val="20"/>
          <w:szCs w:val="20"/>
        </w:rPr>
        <w:t>A position paper documenting the need for the goal of your advocacy (no more than 5 pages of text; references, figures, tables, and other supporting materials can be extra)</w:t>
      </w:r>
    </w:p>
    <w:p w:rsidR="00433F91" w:rsidRDefault="00433F91" w:rsidP="00433F91">
      <w:pPr>
        <w:pStyle w:val="ListParagraph"/>
        <w:numPr>
          <w:ilvl w:val="0"/>
          <w:numId w:val="18"/>
        </w:numPr>
        <w:rPr>
          <w:rFonts w:ascii="Comic Sans MS" w:hAnsi="Comic Sans MS"/>
          <w:iCs/>
          <w:sz w:val="20"/>
          <w:szCs w:val="20"/>
        </w:rPr>
      </w:pPr>
      <w:r>
        <w:rPr>
          <w:rFonts w:ascii="Comic Sans MS" w:hAnsi="Comic Sans MS"/>
          <w:iCs/>
          <w:sz w:val="20"/>
          <w:szCs w:val="20"/>
        </w:rPr>
        <w:t>A case study documenting your advocacy plan, what you actually did to advocate for your goal, and a critical evaluation of what you think you accomplished and what more needs to be done (no more than 5 pages of text with supporting materials—what you actually produced</w:t>
      </w:r>
      <w:r w:rsidR="00B75F95">
        <w:rPr>
          <w:rFonts w:ascii="Comic Sans MS" w:hAnsi="Comic Sans MS"/>
          <w:iCs/>
          <w:sz w:val="20"/>
          <w:szCs w:val="20"/>
        </w:rPr>
        <w:t xml:space="preserve"> letters, op-eds, fliers, announcements</w:t>
      </w:r>
      <w:r w:rsidR="00F02AD4">
        <w:rPr>
          <w:rFonts w:ascii="Comic Sans MS" w:hAnsi="Comic Sans MS"/>
          <w:iCs/>
          <w:sz w:val="20"/>
          <w:szCs w:val="20"/>
        </w:rPr>
        <w:t>, anything else</w:t>
      </w:r>
      <w:r>
        <w:rPr>
          <w:rFonts w:ascii="Comic Sans MS" w:hAnsi="Comic Sans MS"/>
          <w:iCs/>
          <w:sz w:val="20"/>
          <w:szCs w:val="20"/>
        </w:rPr>
        <w:t>—as attachments).</w:t>
      </w:r>
      <w:r w:rsidR="00B75F95">
        <w:rPr>
          <w:rFonts w:ascii="Comic Sans MS" w:hAnsi="Comic Sans MS"/>
          <w:iCs/>
          <w:sz w:val="20"/>
          <w:szCs w:val="20"/>
        </w:rPr>
        <w:t xml:space="preserve">  Also attach your running log.  </w:t>
      </w:r>
    </w:p>
    <w:p w:rsidR="00433F91" w:rsidRDefault="00433F91" w:rsidP="00433F91">
      <w:pPr>
        <w:pStyle w:val="ListParagraph"/>
        <w:numPr>
          <w:ilvl w:val="0"/>
          <w:numId w:val="18"/>
        </w:numPr>
        <w:rPr>
          <w:rFonts w:ascii="Comic Sans MS" w:hAnsi="Comic Sans MS"/>
          <w:iCs/>
          <w:sz w:val="20"/>
          <w:szCs w:val="20"/>
        </w:rPr>
      </w:pPr>
      <w:r w:rsidRPr="00B2129C">
        <w:rPr>
          <w:rFonts w:ascii="Comic Sans MS" w:hAnsi="Comic Sans MS"/>
          <w:iCs/>
          <w:sz w:val="20"/>
          <w:szCs w:val="20"/>
        </w:rPr>
        <w:t>A list of resources—books, films, other documents, groups,</w:t>
      </w:r>
      <w:r>
        <w:rPr>
          <w:rFonts w:ascii="Comic Sans MS" w:hAnsi="Comic Sans MS"/>
          <w:iCs/>
          <w:sz w:val="20"/>
          <w:szCs w:val="20"/>
        </w:rPr>
        <w:t xml:space="preserve"> and any other items</w:t>
      </w:r>
      <w:r w:rsidRPr="00B2129C">
        <w:rPr>
          <w:rFonts w:ascii="Comic Sans MS" w:hAnsi="Comic Sans MS"/>
          <w:iCs/>
          <w:sz w:val="20"/>
          <w:szCs w:val="20"/>
        </w:rPr>
        <w:t>—useful for anyone interested in your topic</w:t>
      </w:r>
      <w:r w:rsidR="00F02AD4">
        <w:rPr>
          <w:rFonts w:ascii="Comic Sans MS" w:hAnsi="Comic Sans MS"/>
          <w:iCs/>
          <w:sz w:val="20"/>
          <w:szCs w:val="20"/>
        </w:rPr>
        <w:t>.</w:t>
      </w:r>
    </w:p>
    <w:p w:rsidR="0028692A" w:rsidRDefault="0028692A" w:rsidP="007B633E">
      <w:pPr>
        <w:pStyle w:val="ListParagraph"/>
        <w:rPr>
          <w:rFonts w:ascii="Comic Sans MS" w:hAnsi="Comic Sans MS"/>
          <w:iCs/>
          <w:sz w:val="20"/>
          <w:szCs w:val="20"/>
        </w:rPr>
      </w:pPr>
    </w:p>
    <w:p w:rsidR="0028692A" w:rsidRPr="0028692A" w:rsidRDefault="0028692A" w:rsidP="0028692A">
      <w:pPr>
        <w:tabs>
          <w:tab w:val="left" w:pos="270"/>
        </w:tabs>
        <w:rPr>
          <w:rFonts w:ascii="Comic Sans MS" w:hAnsi="Comic Sans MS"/>
          <w:b/>
          <w:iCs/>
          <w:sz w:val="20"/>
          <w:szCs w:val="20"/>
        </w:rPr>
      </w:pPr>
      <w:r>
        <w:rPr>
          <w:rFonts w:ascii="Comic Sans MS" w:hAnsi="Comic Sans MS"/>
          <w:b/>
          <w:iCs/>
          <w:sz w:val="20"/>
          <w:szCs w:val="20"/>
        </w:rPr>
        <w:t>Submission Guidelines</w:t>
      </w:r>
    </w:p>
    <w:p w:rsidR="0028692A" w:rsidRDefault="0028692A" w:rsidP="0028692A">
      <w:pPr>
        <w:tabs>
          <w:tab w:val="left" w:pos="270"/>
        </w:tabs>
        <w:rPr>
          <w:rFonts w:ascii="Comic Sans MS" w:hAnsi="Comic Sans MS"/>
          <w:iCs/>
          <w:sz w:val="20"/>
          <w:szCs w:val="20"/>
        </w:rPr>
      </w:pPr>
      <w:r w:rsidRPr="0028692A">
        <w:rPr>
          <w:rFonts w:ascii="Comic Sans MS" w:hAnsi="Comic Sans MS"/>
          <w:iCs/>
          <w:sz w:val="20"/>
          <w:szCs w:val="20"/>
        </w:rPr>
        <w:t xml:space="preserve">Please </w:t>
      </w:r>
      <w:r w:rsidRPr="007B633E">
        <w:rPr>
          <w:rFonts w:ascii="Comic Sans MS" w:hAnsi="Comic Sans MS"/>
          <w:b/>
          <w:iCs/>
          <w:sz w:val="20"/>
          <w:szCs w:val="20"/>
        </w:rPr>
        <w:t>submit</w:t>
      </w:r>
      <w:r w:rsidRPr="0028692A">
        <w:rPr>
          <w:rFonts w:ascii="Comic Sans MS" w:hAnsi="Comic Sans MS"/>
          <w:iCs/>
          <w:sz w:val="20"/>
          <w:szCs w:val="20"/>
        </w:rPr>
        <w:t xml:space="preserve"> all assignments (the advocacy goal, the advocacy plan, advocacy rationale, project check-in, and final project) to </w:t>
      </w:r>
      <w:proofErr w:type="spellStart"/>
      <w:r w:rsidRPr="0028692A">
        <w:rPr>
          <w:rFonts w:ascii="Comic Sans MS" w:hAnsi="Comic Sans MS"/>
          <w:iCs/>
          <w:sz w:val="20"/>
          <w:szCs w:val="20"/>
        </w:rPr>
        <w:t>NYUClasses</w:t>
      </w:r>
      <w:proofErr w:type="spellEnd"/>
      <w:r w:rsidRPr="0028692A">
        <w:rPr>
          <w:rFonts w:ascii="Comic Sans MS" w:hAnsi="Comic Sans MS"/>
          <w:iCs/>
          <w:sz w:val="20"/>
          <w:szCs w:val="20"/>
        </w:rPr>
        <w:t xml:space="preserve"> no later than 4</w:t>
      </w:r>
      <w:r>
        <w:rPr>
          <w:rFonts w:ascii="Comic Sans MS" w:hAnsi="Comic Sans MS"/>
          <w:iCs/>
          <w:sz w:val="20"/>
          <w:szCs w:val="20"/>
        </w:rPr>
        <w:t xml:space="preserve">:00 </w:t>
      </w:r>
      <w:r w:rsidRPr="0028692A">
        <w:rPr>
          <w:rFonts w:ascii="Comic Sans MS" w:hAnsi="Comic Sans MS"/>
          <w:iCs/>
          <w:sz w:val="20"/>
          <w:szCs w:val="20"/>
        </w:rPr>
        <w:t xml:space="preserve">pm on date for which that assignment is due. Please see the “Course Outline” section above or the </w:t>
      </w:r>
      <w:proofErr w:type="spellStart"/>
      <w:r w:rsidRPr="0028692A">
        <w:rPr>
          <w:rFonts w:ascii="Comic Sans MS" w:hAnsi="Comic Sans MS"/>
          <w:iCs/>
          <w:sz w:val="20"/>
          <w:szCs w:val="20"/>
        </w:rPr>
        <w:t>NYUClasses</w:t>
      </w:r>
      <w:proofErr w:type="spellEnd"/>
      <w:r w:rsidRPr="0028692A">
        <w:rPr>
          <w:rFonts w:ascii="Comic Sans MS" w:hAnsi="Comic Sans MS"/>
          <w:iCs/>
          <w:sz w:val="20"/>
          <w:szCs w:val="20"/>
        </w:rPr>
        <w:t xml:space="preserve"> “Assignments” page for these due dates. Please </w:t>
      </w:r>
      <w:r w:rsidRPr="007B633E">
        <w:rPr>
          <w:rFonts w:ascii="Comic Sans MS" w:hAnsi="Comic Sans MS"/>
          <w:b/>
          <w:iCs/>
          <w:sz w:val="20"/>
          <w:szCs w:val="20"/>
        </w:rPr>
        <w:t>attach</w:t>
      </w:r>
      <w:r w:rsidRPr="0028692A">
        <w:rPr>
          <w:rFonts w:ascii="Comic Sans MS" w:hAnsi="Comic Sans MS"/>
          <w:iCs/>
          <w:sz w:val="20"/>
          <w:szCs w:val="20"/>
        </w:rPr>
        <w:t xml:space="preserve"> your assignment with a file name according to the following format: Last.First_Paper1 where Last is your last </w:t>
      </w:r>
      <w:proofErr w:type="gramStart"/>
      <w:r w:rsidRPr="0028692A">
        <w:rPr>
          <w:rFonts w:ascii="Comic Sans MS" w:hAnsi="Comic Sans MS"/>
          <w:iCs/>
          <w:sz w:val="20"/>
          <w:szCs w:val="20"/>
        </w:rPr>
        <w:t>name,</w:t>
      </w:r>
      <w:proofErr w:type="gramEnd"/>
      <w:r w:rsidRPr="0028692A">
        <w:rPr>
          <w:rFonts w:ascii="Comic Sans MS" w:hAnsi="Comic Sans MS"/>
          <w:iCs/>
          <w:sz w:val="20"/>
          <w:szCs w:val="20"/>
        </w:rPr>
        <w:t xml:space="preserve"> First is your first name, and Paper1 is the assignment name. For example, John Smith would turn his Advocacy Goal assignment in using "</w:t>
      </w:r>
      <w:proofErr w:type="spellStart"/>
      <w:r w:rsidRPr="0028692A">
        <w:rPr>
          <w:rFonts w:ascii="Comic Sans MS" w:hAnsi="Comic Sans MS"/>
          <w:iCs/>
          <w:sz w:val="20"/>
          <w:szCs w:val="20"/>
        </w:rPr>
        <w:t>Smith.John_AdvocacyGoal</w:t>
      </w:r>
      <w:proofErr w:type="spellEnd"/>
      <w:r w:rsidRPr="0028692A">
        <w:rPr>
          <w:rFonts w:ascii="Comic Sans MS" w:hAnsi="Comic Sans MS"/>
          <w:iCs/>
          <w:sz w:val="20"/>
          <w:szCs w:val="20"/>
        </w:rPr>
        <w:t xml:space="preserve">" as a file name. If your paper includes several parts--such as an appendix, log sheet, or list of references--please </w:t>
      </w:r>
      <w:r w:rsidRPr="007B633E">
        <w:rPr>
          <w:rFonts w:ascii="Comic Sans MS" w:hAnsi="Comic Sans MS"/>
          <w:b/>
          <w:iCs/>
          <w:sz w:val="20"/>
          <w:szCs w:val="20"/>
        </w:rPr>
        <w:t xml:space="preserve">include this in </w:t>
      </w:r>
      <w:r w:rsidRPr="007B633E">
        <w:rPr>
          <w:rFonts w:ascii="Comic Sans MS" w:hAnsi="Comic Sans MS"/>
          <w:b/>
          <w:i/>
          <w:iCs/>
          <w:sz w:val="20"/>
          <w:szCs w:val="20"/>
        </w:rPr>
        <w:t>one</w:t>
      </w:r>
      <w:r w:rsidRPr="007B633E">
        <w:rPr>
          <w:rFonts w:ascii="Comic Sans MS" w:hAnsi="Comic Sans MS"/>
          <w:b/>
          <w:iCs/>
          <w:sz w:val="20"/>
          <w:szCs w:val="20"/>
        </w:rPr>
        <w:t xml:space="preserve"> document</w:t>
      </w:r>
      <w:r w:rsidRPr="0028692A">
        <w:rPr>
          <w:rFonts w:ascii="Comic Sans MS" w:hAnsi="Comic Sans MS"/>
          <w:iCs/>
          <w:sz w:val="20"/>
          <w:szCs w:val="20"/>
        </w:rPr>
        <w:t xml:space="preserve">, using a "page break" to separate pages (rather than including </w:t>
      </w:r>
      <w:r>
        <w:rPr>
          <w:rFonts w:ascii="Comic Sans MS" w:hAnsi="Comic Sans MS"/>
          <w:iCs/>
          <w:sz w:val="20"/>
          <w:szCs w:val="20"/>
        </w:rPr>
        <w:t>these as separate attachments).</w:t>
      </w:r>
    </w:p>
    <w:p w:rsidR="0028692A" w:rsidRDefault="0028692A" w:rsidP="0028692A">
      <w:pPr>
        <w:tabs>
          <w:tab w:val="left" w:pos="270"/>
        </w:tabs>
        <w:rPr>
          <w:rFonts w:ascii="Comic Sans MS" w:hAnsi="Comic Sans MS"/>
          <w:iCs/>
          <w:sz w:val="20"/>
          <w:szCs w:val="20"/>
        </w:rPr>
      </w:pPr>
    </w:p>
    <w:p w:rsidR="0028692A" w:rsidRDefault="0028692A" w:rsidP="0028692A">
      <w:pPr>
        <w:tabs>
          <w:tab w:val="left" w:pos="270"/>
        </w:tabs>
        <w:rPr>
          <w:rFonts w:ascii="Comic Sans MS" w:hAnsi="Comic Sans MS"/>
          <w:b/>
          <w:iCs/>
          <w:sz w:val="20"/>
          <w:szCs w:val="20"/>
        </w:rPr>
      </w:pPr>
      <w:r>
        <w:rPr>
          <w:rFonts w:ascii="Comic Sans MS" w:hAnsi="Comic Sans MS"/>
          <w:b/>
          <w:iCs/>
          <w:sz w:val="20"/>
          <w:szCs w:val="20"/>
        </w:rPr>
        <w:t>Writing Instructions</w:t>
      </w:r>
    </w:p>
    <w:p w:rsidR="00570A8B" w:rsidRDefault="0028692A" w:rsidP="0028692A">
      <w:pPr>
        <w:tabs>
          <w:tab w:val="left" w:pos="270"/>
        </w:tabs>
        <w:rPr>
          <w:rFonts w:ascii="Comic Sans MS" w:hAnsi="Comic Sans MS"/>
          <w:b/>
          <w:sz w:val="20"/>
          <w:szCs w:val="20"/>
        </w:rPr>
      </w:pPr>
      <w:r>
        <w:rPr>
          <w:rFonts w:ascii="Comic Sans MS" w:hAnsi="Comic Sans MS"/>
          <w:iCs/>
          <w:sz w:val="20"/>
          <w:szCs w:val="20"/>
        </w:rPr>
        <w:t>These will be handed out early in the semester and will include suggestions for writing (use grammar and spell checks!), format (double space, no right justification), and reference style, among others.</w:t>
      </w:r>
      <w:r>
        <w:rPr>
          <w:rFonts w:ascii="Comic Sans MS" w:hAnsi="Comic Sans MS"/>
          <w:b/>
          <w:iCs/>
          <w:sz w:val="20"/>
          <w:szCs w:val="20"/>
        </w:rPr>
        <w:t xml:space="preserve"> </w:t>
      </w:r>
    </w:p>
    <w:p w:rsidR="008D6879" w:rsidRPr="00433F91" w:rsidRDefault="008D6879" w:rsidP="008D6879">
      <w:pPr>
        <w:rPr>
          <w:rFonts w:ascii="Comic Sans MS" w:hAnsi="Comic Sans MS"/>
          <w:b/>
          <w:sz w:val="20"/>
          <w:szCs w:val="20"/>
        </w:rPr>
      </w:pPr>
      <w:r w:rsidRPr="00D45B2E">
        <w:rPr>
          <w:rFonts w:ascii="Comic Sans MS" w:hAnsi="Comic Sans MS"/>
          <w:b/>
          <w:sz w:val="20"/>
          <w:szCs w:val="20"/>
        </w:rPr>
        <w:lastRenderedPageBreak/>
        <w:t xml:space="preserve">RESOURCES </w:t>
      </w:r>
    </w:p>
    <w:p w:rsidR="008D6879" w:rsidRPr="00D45B2E" w:rsidRDefault="008D6879" w:rsidP="008D6879">
      <w:pPr>
        <w:rPr>
          <w:rFonts w:ascii="Comic Sans MS" w:hAnsi="Comic Sans MS"/>
          <w:sz w:val="20"/>
          <w:szCs w:val="20"/>
        </w:rPr>
      </w:pPr>
    </w:p>
    <w:p w:rsidR="008D6879" w:rsidRPr="00D45B2E" w:rsidRDefault="008D6879" w:rsidP="008D6879">
      <w:pPr>
        <w:rPr>
          <w:rFonts w:ascii="Comic Sans MS" w:hAnsi="Comic Sans MS" w:cs="Arial"/>
          <w:b/>
          <w:color w:val="000000"/>
          <w:sz w:val="20"/>
          <w:szCs w:val="20"/>
        </w:rPr>
      </w:pPr>
      <w:r w:rsidRPr="00D45B2E">
        <w:rPr>
          <w:rFonts w:ascii="Comic Sans MS" w:hAnsi="Comic Sans MS" w:cs="Arial"/>
          <w:b/>
          <w:color w:val="000000"/>
          <w:sz w:val="20"/>
          <w:szCs w:val="20"/>
        </w:rPr>
        <w:t xml:space="preserve">Blogs </w:t>
      </w:r>
      <w:r w:rsidR="00A00A13">
        <w:rPr>
          <w:rFonts w:ascii="Comic Sans MS" w:hAnsi="Comic Sans MS" w:cs="Arial"/>
          <w:b/>
          <w:color w:val="000000"/>
          <w:sz w:val="20"/>
          <w:szCs w:val="20"/>
        </w:rPr>
        <w:t>(selected examples)</w:t>
      </w:r>
    </w:p>
    <w:p w:rsidR="008D6879" w:rsidRPr="00D45B2E" w:rsidRDefault="008D6879" w:rsidP="008D6879">
      <w:pPr>
        <w:numPr>
          <w:ilvl w:val="0"/>
          <w:numId w:val="6"/>
        </w:numPr>
        <w:rPr>
          <w:rFonts w:ascii="Comic Sans MS" w:hAnsi="Comic Sans MS" w:cs="Arial"/>
          <w:color w:val="000000"/>
          <w:sz w:val="20"/>
          <w:szCs w:val="20"/>
        </w:rPr>
      </w:pPr>
      <w:r w:rsidRPr="00D45B2E">
        <w:rPr>
          <w:rFonts w:ascii="Comic Sans MS" w:hAnsi="Comic Sans MS" w:cs="Arial"/>
          <w:color w:val="000000"/>
          <w:sz w:val="20"/>
          <w:szCs w:val="20"/>
        </w:rPr>
        <w:t xml:space="preserve">Mark Bittman </w:t>
      </w:r>
      <w:hyperlink r:id="rId20" w:history="1">
        <w:r w:rsidRPr="00D45B2E">
          <w:rPr>
            <w:rStyle w:val="Hyperlink"/>
            <w:rFonts w:ascii="Comic Sans MS" w:eastAsia="Calibri" w:hAnsi="Comic Sans MS" w:cs="Arial"/>
            <w:sz w:val="20"/>
            <w:szCs w:val="20"/>
          </w:rPr>
          <w:t>http://bittman.blogs.nytimes.com/</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6"/>
        </w:numPr>
        <w:rPr>
          <w:rFonts w:ascii="Comic Sans MS" w:hAnsi="Comic Sans MS" w:cs="Arial"/>
          <w:color w:val="000000"/>
          <w:sz w:val="20"/>
          <w:szCs w:val="20"/>
        </w:rPr>
      </w:pPr>
      <w:r w:rsidRPr="00D45B2E">
        <w:rPr>
          <w:rFonts w:ascii="Comic Sans MS" w:hAnsi="Comic Sans MS" w:cs="Arial"/>
          <w:color w:val="000000"/>
          <w:sz w:val="20"/>
          <w:szCs w:val="20"/>
        </w:rPr>
        <w:t xml:space="preserve">Barry Estabrook </w:t>
      </w:r>
      <w:hyperlink r:id="rId21" w:history="1">
        <w:r w:rsidRPr="00D45B2E">
          <w:rPr>
            <w:rStyle w:val="Hyperlink"/>
            <w:rFonts w:ascii="Comic Sans MS" w:eastAsia="Calibri" w:hAnsi="Comic Sans MS" w:cs="Arial"/>
            <w:sz w:val="20"/>
            <w:szCs w:val="20"/>
          </w:rPr>
          <w:t>http://politicsoftheplate.com/</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6"/>
        </w:numPr>
        <w:rPr>
          <w:rFonts w:ascii="Comic Sans MS" w:hAnsi="Comic Sans MS" w:cs="Arial"/>
          <w:color w:val="000000"/>
          <w:sz w:val="20"/>
          <w:szCs w:val="20"/>
        </w:rPr>
      </w:pPr>
      <w:r w:rsidRPr="00D45B2E">
        <w:rPr>
          <w:rFonts w:ascii="Comic Sans MS" w:hAnsi="Comic Sans MS" w:cs="Arial"/>
          <w:color w:val="000000"/>
          <w:sz w:val="20"/>
          <w:szCs w:val="20"/>
        </w:rPr>
        <w:t xml:space="preserve">Bill Marler </w:t>
      </w:r>
      <w:hyperlink r:id="rId22" w:history="1">
        <w:r w:rsidRPr="00D45B2E">
          <w:rPr>
            <w:rStyle w:val="Hyperlink"/>
            <w:rFonts w:ascii="Comic Sans MS" w:eastAsia="Calibri" w:hAnsi="Comic Sans MS" w:cs="Arial"/>
            <w:sz w:val="20"/>
            <w:szCs w:val="20"/>
          </w:rPr>
          <w:t>http://www.marlerblog.com/</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6"/>
        </w:numPr>
        <w:rPr>
          <w:rFonts w:ascii="Comic Sans MS" w:hAnsi="Comic Sans MS" w:cs="Arial"/>
          <w:color w:val="000000"/>
          <w:sz w:val="20"/>
          <w:szCs w:val="20"/>
        </w:rPr>
      </w:pPr>
      <w:r w:rsidRPr="00D45B2E">
        <w:rPr>
          <w:rFonts w:ascii="Comic Sans MS" w:hAnsi="Comic Sans MS" w:cs="Arial"/>
          <w:color w:val="000000"/>
          <w:sz w:val="20"/>
          <w:szCs w:val="20"/>
        </w:rPr>
        <w:t xml:space="preserve">Tom Philpott </w:t>
      </w:r>
      <w:hyperlink r:id="rId23" w:history="1">
        <w:r w:rsidRPr="00D45B2E">
          <w:rPr>
            <w:rStyle w:val="Hyperlink"/>
            <w:rFonts w:ascii="Comic Sans MS" w:eastAsia="Calibri" w:hAnsi="Comic Sans MS" w:cs="Arial"/>
            <w:sz w:val="20"/>
            <w:szCs w:val="20"/>
          </w:rPr>
          <w:t>http://www.motherjones.com/tom-philpott</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6"/>
        </w:numPr>
        <w:rPr>
          <w:rFonts w:ascii="Comic Sans MS" w:hAnsi="Comic Sans MS" w:cs="Arial"/>
          <w:color w:val="000000"/>
          <w:sz w:val="20"/>
          <w:szCs w:val="20"/>
        </w:rPr>
      </w:pPr>
      <w:r w:rsidRPr="00D45B2E">
        <w:rPr>
          <w:rFonts w:ascii="Comic Sans MS" w:hAnsi="Comic Sans MS" w:cs="Arial"/>
          <w:color w:val="000000"/>
          <w:sz w:val="20"/>
          <w:szCs w:val="20"/>
        </w:rPr>
        <w:t xml:space="preserve">Michele Simon: </w:t>
      </w:r>
      <w:hyperlink r:id="rId24" w:history="1">
        <w:r w:rsidRPr="00D45B2E">
          <w:rPr>
            <w:rFonts w:ascii="Comic Sans MS" w:hAnsi="Comic Sans MS" w:cs="Arial"/>
            <w:color w:val="0000FF"/>
            <w:sz w:val="20"/>
            <w:szCs w:val="20"/>
            <w:u w:val="single"/>
          </w:rPr>
          <w:t>http://www.appetiteforprofit.com</w:t>
        </w:r>
      </w:hyperlink>
    </w:p>
    <w:p w:rsidR="008D6879" w:rsidRPr="00D45B2E" w:rsidRDefault="008D6879" w:rsidP="008D6879">
      <w:pPr>
        <w:ind w:left="720"/>
        <w:rPr>
          <w:rFonts w:ascii="Comic Sans MS" w:hAnsi="Comic Sans MS" w:cs="Arial"/>
          <w:color w:val="000000"/>
          <w:sz w:val="20"/>
          <w:szCs w:val="20"/>
        </w:rPr>
      </w:pPr>
    </w:p>
    <w:p w:rsidR="008D6879" w:rsidRPr="00D45B2E" w:rsidRDefault="008D6879" w:rsidP="008D6879">
      <w:pPr>
        <w:rPr>
          <w:rFonts w:ascii="Comic Sans MS" w:hAnsi="Comic Sans MS" w:cs="Arial"/>
          <w:b/>
          <w:color w:val="000000"/>
          <w:sz w:val="20"/>
          <w:szCs w:val="20"/>
        </w:rPr>
      </w:pPr>
      <w:r w:rsidRPr="00D45B2E">
        <w:rPr>
          <w:rFonts w:ascii="Comic Sans MS" w:hAnsi="Comic Sans MS" w:cs="Arial"/>
          <w:b/>
          <w:color w:val="000000"/>
          <w:sz w:val="20"/>
          <w:szCs w:val="20"/>
        </w:rPr>
        <w:t>Advocacy groups (general)</w:t>
      </w:r>
    </w:p>
    <w:p w:rsidR="008D6879" w:rsidRDefault="008D6879" w:rsidP="00A00A13">
      <w:pPr>
        <w:rPr>
          <w:rFonts w:ascii="Comic Sans MS" w:hAnsi="Comic Sans MS"/>
          <w:color w:val="000000"/>
          <w:sz w:val="20"/>
          <w:szCs w:val="20"/>
        </w:rPr>
      </w:pPr>
      <w:r w:rsidRPr="00D45B2E">
        <w:rPr>
          <w:rFonts w:ascii="Comic Sans MS" w:hAnsi="Comic Sans MS" w:cs="Arial"/>
          <w:color w:val="000000"/>
          <w:sz w:val="20"/>
          <w:szCs w:val="20"/>
        </w:rPr>
        <w:t xml:space="preserve">In summer 2012, Vivian Wang, an NYU undergraduate, </w:t>
      </w:r>
      <w:r w:rsidR="00433F91">
        <w:rPr>
          <w:rFonts w:ascii="Comic Sans MS" w:hAnsi="Comic Sans MS" w:cs="Arial"/>
          <w:color w:val="000000"/>
          <w:sz w:val="20"/>
          <w:szCs w:val="20"/>
        </w:rPr>
        <w:t>identified fo</w:t>
      </w:r>
      <w:r w:rsidRPr="00D45B2E">
        <w:rPr>
          <w:rFonts w:ascii="Comic Sans MS" w:hAnsi="Comic Sans MS" w:cs="Arial"/>
          <w:color w:val="000000"/>
          <w:sz w:val="20"/>
          <w:szCs w:val="20"/>
        </w:rPr>
        <w:t xml:space="preserve">od advocacy </w:t>
      </w:r>
      <w:r w:rsidR="00433F91">
        <w:rPr>
          <w:rFonts w:ascii="Comic Sans MS" w:hAnsi="Comic Sans MS" w:cs="Arial"/>
          <w:color w:val="000000"/>
          <w:sz w:val="20"/>
          <w:szCs w:val="20"/>
        </w:rPr>
        <w:t xml:space="preserve">groups and organized them </w:t>
      </w:r>
      <w:r w:rsidRPr="00D45B2E">
        <w:rPr>
          <w:rFonts w:ascii="Comic Sans MS" w:hAnsi="Comic Sans MS" w:cs="Arial"/>
          <w:color w:val="000000"/>
          <w:sz w:val="20"/>
          <w:szCs w:val="20"/>
        </w:rPr>
        <w:t xml:space="preserve">as </w:t>
      </w:r>
      <w:hyperlink r:id="rId25" w:history="1">
        <w:r w:rsidRPr="00D45B2E">
          <w:rPr>
            <w:rStyle w:val="Hyperlink"/>
            <w:rFonts w:ascii="Comic Sans MS" w:eastAsia="Calibri" w:hAnsi="Comic Sans MS"/>
            <w:color w:val="59702D"/>
            <w:sz w:val="20"/>
            <w:szCs w:val="20"/>
          </w:rPr>
          <w:t>an Excel spreadsheet</w:t>
        </w:r>
      </w:hyperlink>
      <w:r w:rsidRPr="00D45B2E">
        <w:rPr>
          <w:rStyle w:val="apple-converted-space"/>
          <w:rFonts w:ascii="Comic Sans MS" w:hAnsi="Comic Sans MS"/>
          <w:color w:val="000000"/>
          <w:sz w:val="20"/>
          <w:szCs w:val="20"/>
        </w:rPr>
        <w:t> </w:t>
      </w:r>
      <w:r w:rsidRPr="00D45B2E">
        <w:rPr>
          <w:rFonts w:ascii="Comic Sans MS" w:hAnsi="Comic Sans MS"/>
          <w:color w:val="000000"/>
          <w:sz w:val="20"/>
          <w:szCs w:val="20"/>
        </w:rPr>
        <w:t xml:space="preserve">by categories </w:t>
      </w:r>
      <w:r w:rsidR="00A00A13">
        <w:rPr>
          <w:rFonts w:ascii="Comic Sans MS" w:hAnsi="Comic Sans MS"/>
          <w:color w:val="000000"/>
          <w:sz w:val="20"/>
          <w:szCs w:val="20"/>
        </w:rPr>
        <w:t>in tabs at the bottom.  T</w:t>
      </w:r>
      <w:r w:rsidRPr="00D45B2E">
        <w:rPr>
          <w:rFonts w:ascii="Comic Sans MS" w:hAnsi="Comic Sans MS"/>
          <w:color w:val="000000"/>
          <w:sz w:val="20"/>
          <w:szCs w:val="20"/>
        </w:rPr>
        <w:t>he Harvard Food Law Society</w:t>
      </w:r>
      <w:r w:rsidR="00A00A13">
        <w:rPr>
          <w:rFonts w:ascii="Comic Sans MS" w:hAnsi="Comic Sans MS"/>
          <w:color w:val="000000"/>
          <w:sz w:val="20"/>
          <w:szCs w:val="20"/>
        </w:rPr>
        <w:t xml:space="preserve"> has</w:t>
      </w:r>
      <w:r w:rsidRPr="00D45B2E">
        <w:rPr>
          <w:rStyle w:val="apple-converted-space"/>
          <w:rFonts w:ascii="Comic Sans MS" w:hAnsi="Comic Sans MS"/>
          <w:color w:val="000000"/>
          <w:sz w:val="20"/>
          <w:szCs w:val="20"/>
        </w:rPr>
        <w:t> </w:t>
      </w:r>
      <w:hyperlink r:id="rId26" w:history="1">
        <w:r w:rsidRPr="00D45B2E">
          <w:rPr>
            <w:rStyle w:val="Hyperlink"/>
            <w:rFonts w:ascii="Comic Sans MS" w:eastAsia="Calibri" w:hAnsi="Comic Sans MS"/>
            <w:color w:val="59702D"/>
            <w:sz w:val="20"/>
            <w:szCs w:val="20"/>
          </w:rPr>
          <w:t>a career guide to relevant organizations</w:t>
        </w:r>
      </w:hyperlink>
      <w:r>
        <w:rPr>
          <w:rFonts w:ascii="Comic Sans MS" w:hAnsi="Comic Sans MS"/>
          <w:color w:val="000000"/>
          <w:sz w:val="20"/>
          <w:szCs w:val="20"/>
        </w:rPr>
        <w:t>,</w:t>
      </w:r>
      <w:r w:rsidRPr="00D45B2E">
        <w:rPr>
          <w:rFonts w:ascii="Comic Sans MS" w:hAnsi="Comic Sans MS"/>
          <w:color w:val="000000"/>
          <w:sz w:val="20"/>
          <w:szCs w:val="20"/>
        </w:rPr>
        <w:t xml:space="preserve"> also by category.</w:t>
      </w:r>
    </w:p>
    <w:p w:rsidR="00A00A13" w:rsidRPr="00D45B2E" w:rsidRDefault="00A00A13" w:rsidP="00A00A13">
      <w:pPr>
        <w:rPr>
          <w:rFonts w:ascii="Comic Sans MS" w:hAnsi="Comic Sans MS"/>
          <w:color w:val="000000"/>
          <w:sz w:val="20"/>
          <w:szCs w:val="20"/>
        </w:rPr>
      </w:pPr>
    </w:p>
    <w:p w:rsidR="008D6879" w:rsidRPr="00D45B2E" w:rsidRDefault="008D6879" w:rsidP="008D6879">
      <w:pPr>
        <w:rPr>
          <w:rFonts w:ascii="Comic Sans MS" w:hAnsi="Comic Sans MS" w:cs="Arial"/>
          <w:b/>
          <w:color w:val="000000"/>
          <w:sz w:val="20"/>
          <w:szCs w:val="20"/>
        </w:rPr>
      </w:pPr>
      <w:r w:rsidRPr="00D45B2E">
        <w:rPr>
          <w:rFonts w:ascii="Comic Sans MS" w:hAnsi="Comic Sans MS" w:cs="Arial"/>
          <w:b/>
          <w:color w:val="000000"/>
          <w:sz w:val="20"/>
          <w:szCs w:val="20"/>
        </w:rPr>
        <w:t>Advocacy groups (</w:t>
      </w:r>
      <w:r w:rsidR="00A00A13">
        <w:rPr>
          <w:rFonts w:ascii="Comic Sans MS" w:hAnsi="Comic Sans MS" w:cs="Arial"/>
          <w:b/>
          <w:color w:val="000000"/>
          <w:sz w:val="20"/>
          <w:szCs w:val="20"/>
        </w:rPr>
        <w:t xml:space="preserve">national </w:t>
      </w:r>
      <w:r w:rsidR="00433F91">
        <w:rPr>
          <w:rFonts w:ascii="Comic Sans MS" w:hAnsi="Comic Sans MS" w:cs="Arial"/>
          <w:b/>
          <w:color w:val="000000"/>
          <w:sz w:val="20"/>
          <w:szCs w:val="20"/>
        </w:rPr>
        <w:t>examples</w:t>
      </w:r>
      <w:r w:rsidRPr="00D45B2E">
        <w:rPr>
          <w:rFonts w:ascii="Comic Sans MS" w:hAnsi="Comic Sans MS" w:cs="Arial"/>
          <w:b/>
          <w:color w:val="000000"/>
          <w:sz w:val="20"/>
          <w:szCs w:val="20"/>
        </w:rPr>
        <w:t>)</w:t>
      </w:r>
    </w:p>
    <w:p w:rsidR="008D6879" w:rsidRPr="00D45B2E" w:rsidRDefault="008D6879" w:rsidP="008D6879">
      <w:pPr>
        <w:pStyle w:val="NormalWeb"/>
        <w:numPr>
          <w:ilvl w:val="0"/>
          <w:numId w:val="7"/>
        </w:numPr>
        <w:spacing w:before="0" w:beforeAutospacing="0" w:line="330" w:lineRule="atLeast"/>
        <w:rPr>
          <w:rFonts w:ascii="Comic Sans MS" w:hAnsi="Comic Sans MS" w:cs="Arial"/>
          <w:color w:val="000000"/>
          <w:sz w:val="20"/>
          <w:szCs w:val="20"/>
        </w:rPr>
      </w:pPr>
      <w:r w:rsidRPr="00D45B2E">
        <w:rPr>
          <w:rFonts w:ascii="Comic Sans MS" w:hAnsi="Comic Sans MS" w:cs="Arial"/>
          <w:color w:val="000000"/>
          <w:sz w:val="20"/>
          <w:szCs w:val="20"/>
        </w:rPr>
        <w:t xml:space="preserve">Berkeley Media Studies Group (advocacy through media) </w:t>
      </w:r>
      <w:hyperlink r:id="rId27" w:history="1">
        <w:r w:rsidRPr="00D45B2E">
          <w:rPr>
            <w:rFonts w:ascii="Comic Sans MS" w:hAnsi="Comic Sans MS" w:cs="Arial"/>
            <w:color w:val="0000FF"/>
            <w:sz w:val="20"/>
            <w:szCs w:val="20"/>
            <w:u w:val="single"/>
          </w:rPr>
          <w:t>http://ewg.org/</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7"/>
        </w:numPr>
        <w:rPr>
          <w:rFonts w:ascii="Comic Sans MS" w:hAnsi="Comic Sans MS" w:cs="Arial"/>
          <w:color w:val="000000"/>
          <w:sz w:val="20"/>
          <w:szCs w:val="20"/>
        </w:rPr>
      </w:pPr>
      <w:r w:rsidRPr="00D45B2E">
        <w:rPr>
          <w:rFonts w:ascii="Comic Sans MS" w:hAnsi="Comic Sans MS" w:cs="Arial"/>
          <w:color w:val="000000"/>
          <w:sz w:val="20"/>
          <w:szCs w:val="20"/>
        </w:rPr>
        <w:t xml:space="preserve">Center for Science in the Public Interest (CSPI): </w:t>
      </w:r>
      <w:hyperlink r:id="rId28" w:history="1">
        <w:r w:rsidRPr="00D45B2E">
          <w:rPr>
            <w:rFonts w:ascii="Comic Sans MS" w:hAnsi="Comic Sans MS" w:cs="Arial"/>
            <w:color w:val="0000FF"/>
            <w:sz w:val="20"/>
            <w:szCs w:val="20"/>
            <w:u w:val="single"/>
          </w:rPr>
          <w:t>http://www.cspinet.org/nutritionpolicy</w:t>
        </w:r>
      </w:hyperlink>
      <w:r w:rsidRPr="00D45B2E">
        <w:rPr>
          <w:rFonts w:ascii="Comic Sans MS" w:hAnsi="Comic Sans MS" w:cs="Arial"/>
          <w:color w:val="000000"/>
          <w:sz w:val="20"/>
          <w:szCs w:val="20"/>
        </w:rPr>
        <w:t xml:space="preserve"> </w:t>
      </w:r>
    </w:p>
    <w:p w:rsidR="008D6879" w:rsidRPr="00D45B2E" w:rsidRDefault="008D6879" w:rsidP="008D6879">
      <w:pPr>
        <w:numPr>
          <w:ilvl w:val="0"/>
          <w:numId w:val="7"/>
        </w:numPr>
        <w:spacing w:line="330" w:lineRule="atLeast"/>
        <w:rPr>
          <w:rFonts w:ascii="Comic Sans MS" w:hAnsi="Comic Sans MS"/>
          <w:color w:val="000000"/>
          <w:sz w:val="20"/>
          <w:szCs w:val="20"/>
        </w:rPr>
      </w:pPr>
      <w:r w:rsidRPr="00D45B2E">
        <w:rPr>
          <w:rFonts w:ascii="Comic Sans MS" w:hAnsi="Comic Sans MS" w:cs="Arial"/>
          <w:color w:val="000000"/>
          <w:sz w:val="20"/>
          <w:szCs w:val="20"/>
        </w:rPr>
        <w:t xml:space="preserve">Environmental Working Group </w:t>
      </w:r>
      <w:hyperlink r:id="rId29" w:history="1">
        <w:r w:rsidRPr="00D45B2E">
          <w:rPr>
            <w:rFonts w:ascii="Comic Sans MS" w:hAnsi="Comic Sans MS" w:cs="Arial"/>
            <w:color w:val="0000FF"/>
            <w:sz w:val="20"/>
            <w:szCs w:val="20"/>
            <w:u w:val="single"/>
          </w:rPr>
          <w:t>http://ewg.org/</w:t>
        </w:r>
      </w:hyperlink>
      <w:r w:rsidRPr="00D45B2E">
        <w:rPr>
          <w:rFonts w:ascii="Comic Sans MS" w:hAnsi="Comic Sans MS" w:cs="Arial"/>
          <w:color w:val="000000"/>
          <w:sz w:val="20"/>
          <w:szCs w:val="20"/>
        </w:rPr>
        <w:t xml:space="preserve"> </w:t>
      </w:r>
    </w:p>
    <w:p w:rsidR="008D6879" w:rsidRPr="00D45B2E" w:rsidRDefault="008D6879" w:rsidP="008D6879">
      <w:pPr>
        <w:pStyle w:val="NormalWeb"/>
        <w:numPr>
          <w:ilvl w:val="0"/>
          <w:numId w:val="7"/>
        </w:numPr>
        <w:spacing w:before="0" w:beforeAutospacing="0" w:line="330" w:lineRule="atLeast"/>
        <w:rPr>
          <w:rFonts w:ascii="Comic Sans MS" w:hAnsi="Comic Sans MS"/>
          <w:color w:val="000000"/>
          <w:sz w:val="20"/>
          <w:szCs w:val="20"/>
        </w:rPr>
      </w:pPr>
      <w:r w:rsidRPr="00D45B2E">
        <w:rPr>
          <w:rFonts w:ascii="Comic Sans MS" w:hAnsi="Comic Sans MS"/>
          <w:color w:val="000000"/>
          <w:sz w:val="20"/>
          <w:szCs w:val="20"/>
        </w:rPr>
        <w:t xml:space="preserve">Food and Water Watch </w:t>
      </w:r>
      <w:hyperlink r:id="rId30" w:history="1">
        <w:r w:rsidRPr="00D45B2E">
          <w:rPr>
            <w:rStyle w:val="Hyperlink"/>
            <w:rFonts w:ascii="Comic Sans MS" w:eastAsia="Calibri" w:hAnsi="Comic Sans MS"/>
            <w:sz w:val="20"/>
            <w:szCs w:val="20"/>
          </w:rPr>
          <w:t>http://www.foodandwaterwatch.org/</w:t>
        </w:r>
      </w:hyperlink>
      <w:r w:rsidRPr="00D45B2E">
        <w:rPr>
          <w:rFonts w:ascii="Comic Sans MS" w:hAnsi="Comic Sans MS"/>
          <w:color w:val="000000"/>
          <w:sz w:val="20"/>
          <w:szCs w:val="20"/>
        </w:rPr>
        <w:t xml:space="preserve"> </w:t>
      </w:r>
    </w:p>
    <w:p w:rsidR="008D6879" w:rsidRPr="00D45B2E" w:rsidRDefault="008D6879" w:rsidP="008D6879">
      <w:pPr>
        <w:pStyle w:val="NormalWeb"/>
        <w:numPr>
          <w:ilvl w:val="0"/>
          <w:numId w:val="7"/>
        </w:numPr>
        <w:spacing w:before="0" w:beforeAutospacing="0" w:line="330" w:lineRule="atLeast"/>
        <w:rPr>
          <w:rFonts w:ascii="Comic Sans MS" w:hAnsi="Comic Sans MS"/>
          <w:color w:val="000000"/>
          <w:sz w:val="20"/>
          <w:szCs w:val="20"/>
        </w:rPr>
      </w:pPr>
      <w:r w:rsidRPr="00D45B2E">
        <w:rPr>
          <w:rFonts w:ascii="Comic Sans MS" w:hAnsi="Comic Sans MS"/>
          <w:color w:val="000000"/>
          <w:sz w:val="20"/>
          <w:szCs w:val="20"/>
        </w:rPr>
        <w:t xml:space="preserve">Food Research and Action Center </w:t>
      </w:r>
      <w:hyperlink r:id="rId31" w:history="1">
        <w:r w:rsidRPr="00D45B2E">
          <w:rPr>
            <w:rStyle w:val="Hyperlink"/>
            <w:rFonts w:ascii="Comic Sans MS" w:eastAsia="Calibri" w:hAnsi="Comic Sans MS"/>
            <w:sz w:val="20"/>
            <w:szCs w:val="20"/>
          </w:rPr>
          <w:t>http://frac.org/</w:t>
        </w:r>
      </w:hyperlink>
      <w:r w:rsidRPr="00D45B2E">
        <w:rPr>
          <w:rFonts w:ascii="Comic Sans MS" w:hAnsi="Comic Sans MS"/>
          <w:color w:val="000000"/>
          <w:sz w:val="20"/>
          <w:szCs w:val="20"/>
        </w:rPr>
        <w:t xml:space="preserve"> </w:t>
      </w:r>
    </w:p>
    <w:p w:rsidR="008D6879" w:rsidRPr="00D45B2E" w:rsidRDefault="008D6879" w:rsidP="008D6879">
      <w:pPr>
        <w:numPr>
          <w:ilvl w:val="0"/>
          <w:numId w:val="7"/>
        </w:numPr>
        <w:rPr>
          <w:rFonts w:ascii="Comic Sans MS" w:hAnsi="Comic Sans MS" w:cs="Arial"/>
          <w:iCs/>
          <w:color w:val="000000"/>
          <w:sz w:val="20"/>
          <w:szCs w:val="20"/>
        </w:rPr>
      </w:pPr>
      <w:r w:rsidRPr="00D45B2E">
        <w:rPr>
          <w:rFonts w:ascii="Comic Sans MS" w:hAnsi="Comic Sans MS" w:cs="Arial"/>
          <w:color w:val="000000"/>
          <w:sz w:val="20"/>
          <w:szCs w:val="20"/>
        </w:rPr>
        <w:t xml:space="preserve">Rudd Center for Food Policy and Obesity: </w:t>
      </w:r>
      <w:hyperlink r:id="rId32" w:history="1">
        <w:r w:rsidRPr="00D45B2E">
          <w:rPr>
            <w:rFonts w:ascii="Comic Sans MS" w:hAnsi="Comic Sans MS" w:cs="Arial"/>
            <w:iCs/>
            <w:color w:val="0000FF"/>
            <w:sz w:val="20"/>
            <w:szCs w:val="20"/>
            <w:u w:val="single"/>
          </w:rPr>
          <w:t>http://www.yaleruddcenter.org</w:t>
        </w:r>
      </w:hyperlink>
      <w:r w:rsidRPr="00D45B2E">
        <w:rPr>
          <w:rFonts w:ascii="Comic Sans MS" w:hAnsi="Comic Sans MS" w:cs="Arial"/>
          <w:iCs/>
          <w:color w:val="000000"/>
          <w:sz w:val="20"/>
          <w:szCs w:val="20"/>
        </w:rPr>
        <w:t xml:space="preserve"> </w:t>
      </w:r>
    </w:p>
    <w:p w:rsidR="008D6879" w:rsidRPr="00D45B2E" w:rsidRDefault="008D6879" w:rsidP="008D6879">
      <w:pPr>
        <w:numPr>
          <w:ilvl w:val="0"/>
          <w:numId w:val="7"/>
        </w:numPr>
        <w:rPr>
          <w:rFonts w:ascii="Comic Sans MS" w:hAnsi="Comic Sans MS" w:cs="Arial"/>
          <w:color w:val="000000"/>
          <w:sz w:val="20"/>
          <w:szCs w:val="20"/>
        </w:rPr>
      </w:pPr>
      <w:r w:rsidRPr="00D45B2E">
        <w:rPr>
          <w:rFonts w:ascii="Comic Sans MS" w:hAnsi="Comic Sans MS" w:cs="Arial"/>
          <w:iCs/>
          <w:color w:val="000000"/>
          <w:sz w:val="20"/>
          <w:szCs w:val="20"/>
        </w:rPr>
        <w:t xml:space="preserve">Institute for Agriculture and Trade Policy: </w:t>
      </w:r>
      <w:hyperlink r:id="rId33" w:history="1">
        <w:r w:rsidRPr="00D45B2E">
          <w:rPr>
            <w:rFonts w:ascii="Comic Sans MS" w:hAnsi="Comic Sans MS" w:cs="Arial"/>
            <w:iCs/>
            <w:color w:val="0000FF"/>
            <w:sz w:val="20"/>
            <w:szCs w:val="20"/>
            <w:u w:val="single"/>
          </w:rPr>
          <w:t>http://www.iatp.org/</w:t>
        </w:r>
      </w:hyperlink>
    </w:p>
    <w:p w:rsidR="008D6879" w:rsidRPr="00D45B2E" w:rsidRDefault="008D6879" w:rsidP="008D6879">
      <w:pPr>
        <w:numPr>
          <w:ilvl w:val="0"/>
          <w:numId w:val="7"/>
        </w:numPr>
        <w:rPr>
          <w:rFonts w:ascii="Comic Sans MS" w:hAnsi="Comic Sans MS" w:cs="Arial"/>
          <w:color w:val="000000"/>
          <w:sz w:val="20"/>
          <w:szCs w:val="20"/>
        </w:rPr>
      </w:pPr>
      <w:r w:rsidRPr="00D45B2E">
        <w:rPr>
          <w:rFonts w:ascii="Comic Sans MS" w:hAnsi="Comic Sans MS" w:cs="Arial"/>
          <w:iCs/>
          <w:color w:val="000000"/>
          <w:sz w:val="20"/>
          <w:szCs w:val="20"/>
        </w:rPr>
        <w:t xml:space="preserve">National Sustainable Agriculture Coalition: </w:t>
      </w:r>
      <w:hyperlink r:id="rId34" w:history="1">
        <w:r w:rsidRPr="00D45B2E">
          <w:rPr>
            <w:rStyle w:val="Hyperlink"/>
            <w:rFonts w:ascii="Comic Sans MS" w:eastAsia="Calibri" w:hAnsi="Comic Sans MS" w:cs="Arial"/>
            <w:iCs/>
            <w:sz w:val="20"/>
            <w:szCs w:val="20"/>
          </w:rPr>
          <w:t>http://sustainableagriculture.net/</w:t>
        </w:r>
      </w:hyperlink>
      <w:r w:rsidRPr="00D45B2E">
        <w:rPr>
          <w:rFonts w:ascii="Comic Sans MS" w:hAnsi="Comic Sans MS" w:cs="Arial"/>
          <w:iCs/>
          <w:color w:val="000000"/>
          <w:sz w:val="20"/>
          <w:szCs w:val="20"/>
        </w:rPr>
        <w:t xml:space="preserve"> </w:t>
      </w:r>
    </w:p>
    <w:p w:rsidR="008D6879" w:rsidRPr="00D45B2E" w:rsidRDefault="008D6879" w:rsidP="008D6879">
      <w:pPr>
        <w:rPr>
          <w:rFonts w:ascii="Comic Sans MS" w:hAnsi="Comic Sans MS" w:cs="Arial"/>
          <w:color w:val="000000"/>
          <w:sz w:val="20"/>
          <w:szCs w:val="20"/>
        </w:rPr>
      </w:pPr>
    </w:p>
    <w:p w:rsidR="008D6879" w:rsidRPr="00D45B2E" w:rsidRDefault="008D6879" w:rsidP="008D6879">
      <w:pPr>
        <w:rPr>
          <w:rFonts w:ascii="Comic Sans MS" w:hAnsi="Comic Sans MS" w:cs="Arial"/>
          <w:color w:val="000000"/>
          <w:sz w:val="20"/>
          <w:szCs w:val="20"/>
        </w:rPr>
      </w:pPr>
      <w:r w:rsidRPr="00D45B2E">
        <w:rPr>
          <w:rFonts w:ascii="Comic Sans MS" w:hAnsi="Comic Sans MS" w:cs="Arial"/>
          <w:b/>
          <w:color w:val="000000"/>
          <w:sz w:val="20"/>
          <w:szCs w:val="20"/>
        </w:rPr>
        <w:t>U.S. government food and nutrition websites</w:t>
      </w:r>
    </w:p>
    <w:p w:rsidR="008D6879" w:rsidRPr="00D45B2E" w:rsidRDefault="008D6879" w:rsidP="008D6879">
      <w:pPr>
        <w:numPr>
          <w:ilvl w:val="0"/>
          <w:numId w:val="8"/>
        </w:numPr>
        <w:rPr>
          <w:rFonts w:ascii="Comic Sans MS" w:hAnsi="Comic Sans MS" w:cs="Arial"/>
          <w:color w:val="000000"/>
          <w:sz w:val="20"/>
          <w:szCs w:val="20"/>
          <w:lang w:val="es-ES"/>
        </w:rPr>
      </w:pPr>
      <w:r w:rsidRPr="00D45B2E">
        <w:rPr>
          <w:rFonts w:ascii="Comic Sans MS" w:hAnsi="Comic Sans MS" w:cs="Arial"/>
          <w:color w:val="000000"/>
          <w:sz w:val="20"/>
          <w:szCs w:val="20"/>
          <w:lang w:val="es-ES"/>
        </w:rPr>
        <w:t xml:space="preserve">Nutrition.gov </w:t>
      </w:r>
      <w:hyperlink r:id="rId35" w:history="1">
        <w:r w:rsidRPr="00D45B2E">
          <w:rPr>
            <w:rFonts w:ascii="Comic Sans MS" w:hAnsi="Comic Sans MS" w:cs="Arial"/>
            <w:color w:val="0000FF"/>
            <w:sz w:val="20"/>
            <w:szCs w:val="20"/>
            <w:u w:val="single"/>
            <w:lang w:val="es-ES"/>
          </w:rPr>
          <w:t>http://www.nutrition.gov/nal_display/index.php?info_center=11&amp;tax_level=1</w:t>
        </w:r>
      </w:hyperlink>
      <w:r w:rsidRPr="00D45B2E">
        <w:rPr>
          <w:rFonts w:ascii="Comic Sans MS" w:hAnsi="Comic Sans MS" w:cs="Arial"/>
          <w:color w:val="000000"/>
          <w:sz w:val="20"/>
          <w:szCs w:val="20"/>
          <w:lang w:val="es-ES"/>
        </w:rPr>
        <w:t xml:space="preserve"> </w:t>
      </w:r>
    </w:p>
    <w:p w:rsidR="008D6879" w:rsidRPr="00D45B2E" w:rsidRDefault="008D6879" w:rsidP="008D6879">
      <w:pPr>
        <w:numPr>
          <w:ilvl w:val="0"/>
          <w:numId w:val="8"/>
        </w:numPr>
        <w:rPr>
          <w:rFonts w:ascii="Comic Sans MS" w:hAnsi="Comic Sans MS" w:cs="Arial"/>
          <w:color w:val="000000"/>
          <w:sz w:val="20"/>
          <w:szCs w:val="20"/>
          <w:lang w:val="es-ES"/>
        </w:rPr>
      </w:pPr>
      <w:r w:rsidRPr="00D45B2E">
        <w:rPr>
          <w:rFonts w:ascii="Comic Sans MS" w:hAnsi="Comic Sans MS" w:cs="Arial"/>
          <w:color w:val="000000"/>
          <w:sz w:val="20"/>
          <w:szCs w:val="20"/>
          <w:lang w:val="es-ES"/>
        </w:rPr>
        <w:t xml:space="preserve">Food and Nutrition </w:t>
      </w:r>
      <w:proofErr w:type="spellStart"/>
      <w:r w:rsidRPr="00D45B2E">
        <w:rPr>
          <w:rFonts w:ascii="Comic Sans MS" w:hAnsi="Comic Sans MS" w:cs="Arial"/>
          <w:color w:val="000000"/>
          <w:sz w:val="20"/>
          <w:szCs w:val="20"/>
          <w:lang w:val="es-ES"/>
        </w:rPr>
        <w:t>Information</w:t>
      </w:r>
      <w:proofErr w:type="spellEnd"/>
      <w:r w:rsidRPr="00D45B2E">
        <w:rPr>
          <w:rFonts w:ascii="Comic Sans MS" w:hAnsi="Comic Sans MS" w:cs="Arial"/>
          <w:color w:val="000000"/>
          <w:sz w:val="20"/>
          <w:szCs w:val="20"/>
          <w:lang w:val="es-ES"/>
        </w:rPr>
        <w:t xml:space="preserve"> Center, National </w:t>
      </w:r>
      <w:proofErr w:type="spellStart"/>
      <w:r w:rsidRPr="00D45B2E">
        <w:rPr>
          <w:rFonts w:ascii="Comic Sans MS" w:hAnsi="Comic Sans MS" w:cs="Arial"/>
          <w:color w:val="000000"/>
          <w:sz w:val="20"/>
          <w:szCs w:val="20"/>
          <w:lang w:val="es-ES"/>
        </w:rPr>
        <w:t>Agricultural</w:t>
      </w:r>
      <w:proofErr w:type="spellEnd"/>
      <w:r w:rsidRPr="00D45B2E">
        <w:rPr>
          <w:rFonts w:ascii="Comic Sans MS" w:hAnsi="Comic Sans MS" w:cs="Arial"/>
          <w:color w:val="000000"/>
          <w:sz w:val="20"/>
          <w:szCs w:val="20"/>
          <w:lang w:val="es-ES"/>
        </w:rPr>
        <w:t xml:space="preserve"> Library </w:t>
      </w:r>
      <w:hyperlink r:id="rId36" w:history="1">
        <w:r w:rsidRPr="00D45B2E">
          <w:rPr>
            <w:rFonts w:ascii="Comic Sans MS" w:hAnsi="Comic Sans MS" w:cs="Arial"/>
            <w:color w:val="0000FF"/>
            <w:sz w:val="20"/>
            <w:szCs w:val="20"/>
            <w:u w:val="single"/>
            <w:lang w:val="es-ES"/>
          </w:rPr>
          <w:t>http://fnic.nal.usda.gov/nal_display/index.php?tax_level=1&amp;info_center=4</w:t>
        </w:r>
      </w:hyperlink>
      <w:r w:rsidRPr="00D45B2E">
        <w:rPr>
          <w:rFonts w:ascii="Comic Sans MS" w:hAnsi="Comic Sans MS" w:cs="Arial"/>
          <w:color w:val="000000"/>
          <w:sz w:val="20"/>
          <w:szCs w:val="20"/>
          <w:lang w:val="es-ES"/>
        </w:rPr>
        <w:t xml:space="preserve"> </w:t>
      </w:r>
    </w:p>
    <w:p w:rsidR="008D6879" w:rsidRPr="00D45B2E" w:rsidRDefault="00A00A13" w:rsidP="008D6879">
      <w:pPr>
        <w:numPr>
          <w:ilvl w:val="0"/>
          <w:numId w:val="8"/>
        </w:numPr>
        <w:rPr>
          <w:rFonts w:ascii="Comic Sans MS" w:hAnsi="Comic Sans MS" w:cs="Arial"/>
          <w:color w:val="000000"/>
          <w:sz w:val="20"/>
          <w:szCs w:val="20"/>
          <w:lang w:val="es-ES"/>
        </w:rPr>
      </w:pPr>
      <w:r>
        <w:rPr>
          <w:rFonts w:ascii="Comic Sans MS" w:hAnsi="Comic Sans MS" w:cs="Arial"/>
          <w:color w:val="000000"/>
          <w:sz w:val="20"/>
          <w:szCs w:val="20"/>
          <w:lang w:val="es-ES"/>
        </w:rPr>
        <w:t xml:space="preserve">USDA </w:t>
      </w:r>
      <w:proofErr w:type="spellStart"/>
      <w:r>
        <w:rPr>
          <w:rFonts w:ascii="Comic Sans MS" w:hAnsi="Comic Sans MS" w:cs="Arial"/>
          <w:color w:val="000000"/>
          <w:sz w:val="20"/>
          <w:szCs w:val="20"/>
          <w:lang w:val="es-ES"/>
        </w:rPr>
        <w:t>policy</w:t>
      </w:r>
      <w:proofErr w:type="spellEnd"/>
      <w:r>
        <w:rPr>
          <w:rFonts w:ascii="Comic Sans MS" w:hAnsi="Comic Sans MS" w:cs="Arial"/>
          <w:color w:val="000000"/>
          <w:sz w:val="20"/>
          <w:szCs w:val="20"/>
          <w:lang w:val="es-ES"/>
        </w:rPr>
        <w:t xml:space="preserve"> </w:t>
      </w:r>
      <w:proofErr w:type="spellStart"/>
      <w:r>
        <w:rPr>
          <w:rFonts w:ascii="Comic Sans MS" w:hAnsi="Comic Sans MS" w:cs="Arial"/>
          <w:color w:val="000000"/>
          <w:sz w:val="20"/>
          <w:szCs w:val="20"/>
          <w:lang w:val="es-ES"/>
        </w:rPr>
        <w:t>t</w:t>
      </w:r>
      <w:r w:rsidR="008D6879" w:rsidRPr="00D45B2E">
        <w:rPr>
          <w:rFonts w:ascii="Comic Sans MS" w:hAnsi="Comic Sans MS" w:cs="Arial"/>
          <w:color w:val="000000"/>
          <w:sz w:val="20"/>
          <w:szCs w:val="20"/>
          <w:lang w:val="es-ES"/>
        </w:rPr>
        <w:t>opics</w:t>
      </w:r>
      <w:proofErr w:type="spellEnd"/>
      <w:r w:rsidR="008D6879" w:rsidRPr="00D45B2E">
        <w:rPr>
          <w:rFonts w:ascii="Comic Sans MS" w:hAnsi="Comic Sans MS" w:cs="Arial"/>
          <w:color w:val="000000"/>
          <w:sz w:val="20"/>
          <w:szCs w:val="20"/>
          <w:lang w:val="es-ES"/>
        </w:rPr>
        <w:t xml:space="preserve">: </w:t>
      </w:r>
      <w:hyperlink r:id="rId37" w:history="1">
        <w:r w:rsidR="008D6879" w:rsidRPr="00D45B2E">
          <w:rPr>
            <w:rFonts w:ascii="Comic Sans MS" w:hAnsi="Comic Sans MS" w:cs="Arial"/>
            <w:color w:val="0000FF"/>
            <w:sz w:val="20"/>
            <w:szCs w:val="20"/>
            <w:u w:val="single"/>
            <w:lang w:val="es-ES"/>
          </w:rPr>
          <w:t>http://www.ers.usda.gov/Browse/view.aspx?subject=PolicyTopics</w:t>
        </w:r>
      </w:hyperlink>
      <w:r w:rsidR="008D6879" w:rsidRPr="00D45B2E">
        <w:rPr>
          <w:rFonts w:ascii="Comic Sans MS" w:hAnsi="Comic Sans MS" w:cs="Arial"/>
          <w:color w:val="000000"/>
          <w:sz w:val="20"/>
          <w:szCs w:val="20"/>
          <w:lang w:val="es-ES"/>
        </w:rPr>
        <w:t xml:space="preserve"> </w:t>
      </w:r>
    </w:p>
    <w:p w:rsidR="008D6879" w:rsidRPr="00D45B2E" w:rsidRDefault="008D6879" w:rsidP="008D6879">
      <w:pPr>
        <w:numPr>
          <w:ilvl w:val="0"/>
          <w:numId w:val="8"/>
        </w:numPr>
        <w:rPr>
          <w:rFonts w:ascii="Comic Sans MS" w:hAnsi="Comic Sans MS" w:cs="Arial"/>
          <w:color w:val="000000"/>
          <w:sz w:val="20"/>
          <w:szCs w:val="20"/>
        </w:rPr>
      </w:pPr>
      <w:r w:rsidRPr="00D45B2E">
        <w:rPr>
          <w:rFonts w:ascii="Comic Sans MS" w:hAnsi="Comic Sans MS" w:cs="Arial"/>
          <w:color w:val="000000"/>
          <w:sz w:val="20"/>
          <w:szCs w:val="20"/>
          <w:lang w:val="es-ES"/>
        </w:rPr>
        <w:t xml:space="preserve">FDA </w:t>
      </w:r>
      <w:proofErr w:type="spellStart"/>
      <w:r w:rsidRPr="00D45B2E">
        <w:rPr>
          <w:rFonts w:ascii="Comic Sans MS" w:hAnsi="Comic Sans MS" w:cs="Arial"/>
          <w:color w:val="000000"/>
          <w:sz w:val="20"/>
          <w:szCs w:val="20"/>
          <w:lang w:val="es-ES"/>
        </w:rPr>
        <w:t>food</w:t>
      </w:r>
      <w:proofErr w:type="spellEnd"/>
      <w:r w:rsidRPr="00D45B2E">
        <w:rPr>
          <w:rFonts w:ascii="Comic Sans MS" w:hAnsi="Comic Sans MS" w:cs="Arial"/>
          <w:color w:val="000000"/>
          <w:sz w:val="20"/>
          <w:szCs w:val="20"/>
          <w:lang w:val="es-ES"/>
        </w:rPr>
        <w:t xml:space="preserve"> </w:t>
      </w:r>
      <w:proofErr w:type="spellStart"/>
      <w:r w:rsidRPr="00D45B2E">
        <w:rPr>
          <w:rFonts w:ascii="Comic Sans MS" w:hAnsi="Comic Sans MS" w:cs="Arial"/>
          <w:color w:val="000000"/>
          <w:sz w:val="20"/>
          <w:szCs w:val="20"/>
          <w:lang w:val="es-ES"/>
        </w:rPr>
        <w:t>regulation</w:t>
      </w:r>
      <w:proofErr w:type="spellEnd"/>
      <w:r w:rsidRPr="00D45B2E">
        <w:rPr>
          <w:rFonts w:ascii="Comic Sans MS" w:hAnsi="Comic Sans MS" w:cs="Arial"/>
          <w:color w:val="000000"/>
          <w:sz w:val="20"/>
          <w:szCs w:val="20"/>
          <w:lang w:val="es-ES"/>
        </w:rPr>
        <w:t xml:space="preserve">: </w:t>
      </w:r>
      <w:hyperlink r:id="rId38" w:history="1">
        <w:r w:rsidRPr="00D45B2E">
          <w:rPr>
            <w:rFonts w:ascii="Comic Sans MS" w:hAnsi="Comic Sans MS" w:cs="Arial"/>
            <w:color w:val="0000FF"/>
            <w:sz w:val="20"/>
            <w:szCs w:val="20"/>
            <w:u w:val="single"/>
            <w:lang w:val="es-ES"/>
          </w:rPr>
          <w:t>http://www.fda.gov/Food/default.htm</w:t>
        </w:r>
      </w:hyperlink>
    </w:p>
    <w:p w:rsidR="008D6879" w:rsidRPr="00D45B2E" w:rsidRDefault="008D6879" w:rsidP="008D6879">
      <w:pPr>
        <w:numPr>
          <w:ilvl w:val="0"/>
          <w:numId w:val="8"/>
        </w:numPr>
        <w:rPr>
          <w:rFonts w:ascii="Comic Sans MS" w:hAnsi="Comic Sans MS" w:cs="Arial"/>
          <w:color w:val="000000"/>
          <w:sz w:val="20"/>
          <w:szCs w:val="20"/>
        </w:rPr>
      </w:pPr>
      <w:r w:rsidRPr="00D45B2E">
        <w:rPr>
          <w:rFonts w:ascii="Comic Sans MS" w:hAnsi="Comic Sans MS" w:cs="Arial"/>
          <w:color w:val="000000"/>
          <w:sz w:val="20"/>
          <w:szCs w:val="20"/>
          <w:lang w:val="es-ES"/>
        </w:rPr>
        <w:t xml:space="preserve">FTC </w:t>
      </w:r>
      <w:proofErr w:type="spellStart"/>
      <w:r w:rsidRPr="00D45B2E">
        <w:rPr>
          <w:rFonts w:ascii="Comic Sans MS" w:hAnsi="Comic Sans MS" w:cs="Arial"/>
          <w:color w:val="000000"/>
          <w:sz w:val="20"/>
          <w:szCs w:val="20"/>
          <w:lang w:val="es-ES"/>
        </w:rPr>
        <w:t>regulatory</w:t>
      </w:r>
      <w:proofErr w:type="spellEnd"/>
      <w:r w:rsidRPr="00D45B2E">
        <w:rPr>
          <w:rFonts w:ascii="Comic Sans MS" w:hAnsi="Comic Sans MS" w:cs="Arial"/>
          <w:color w:val="000000"/>
          <w:sz w:val="20"/>
          <w:szCs w:val="20"/>
          <w:lang w:val="es-ES"/>
        </w:rPr>
        <w:t xml:space="preserve"> </w:t>
      </w:r>
      <w:proofErr w:type="spellStart"/>
      <w:r w:rsidRPr="00D45B2E">
        <w:rPr>
          <w:rFonts w:ascii="Comic Sans MS" w:hAnsi="Comic Sans MS" w:cs="Arial"/>
          <w:color w:val="000000"/>
          <w:sz w:val="20"/>
          <w:szCs w:val="20"/>
          <w:lang w:val="es-ES"/>
        </w:rPr>
        <w:t>policies</w:t>
      </w:r>
      <w:proofErr w:type="spellEnd"/>
      <w:r w:rsidRPr="00D45B2E">
        <w:rPr>
          <w:rFonts w:ascii="Comic Sans MS" w:hAnsi="Comic Sans MS" w:cs="Arial"/>
          <w:color w:val="000000"/>
          <w:sz w:val="20"/>
          <w:szCs w:val="20"/>
          <w:lang w:val="es-ES"/>
        </w:rPr>
        <w:t xml:space="preserve">: </w:t>
      </w:r>
      <w:hyperlink r:id="rId39" w:history="1">
        <w:r w:rsidRPr="00D45B2E">
          <w:rPr>
            <w:rFonts w:ascii="Comic Sans MS" w:hAnsi="Comic Sans MS" w:cs="Arial"/>
            <w:color w:val="0000FF"/>
            <w:sz w:val="20"/>
            <w:szCs w:val="20"/>
            <w:u w:val="single"/>
            <w:lang w:val="es-ES"/>
          </w:rPr>
          <w:t>http://www.ftc.gov/</w:t>
        </w:r>
      </w:hyperlink>
      <w:r w:rsidRPr="00D45B2E">
        <w:rPr>
          <w:rFonts w:ascii="Comic Sans MS" w:hAnsi="Comic Sans MS" w:cs="Arial"/>
          <w:color w:val="000000"/>
          <w:sz w:val="20"/>
          <w:szCs w:val="20"/>
          <w:lang w:val="es-ES"/>
        </w:rPr>
        <w:t xml:space="preserve"> </w:t>
      </w:r>
    </w:p>
    <w:p w:rsidR="008D6879" w:rsidRPr="00D45B2E" w:rsidRDefault="008D6879" w:rsidP="008D6879">
      <w:pPr>
        <w:rPr>
          <w:rFonts w:ascii="Comic Sans MS" w:hAnsi="Comic Sans MS" w:cs="Arial"/>
          <w:color w:val="000000"/>
          <w:sz w:val="20"/>
          <w:szCs w:val="20"/>
          <w:lang w:val="es-ES"/>
        </w:rPr>
      </w:pPr>
    </w:p>
    <w:p w:rsidR="008D6879" w:rsidRPr="00D45B2E" w:rsidRDefault="008D6879" w:rsidP="008D6879">
      <w:pPr>
        <w:rPr>
          <w:rFonts w:ascii="Comic Sans MS" w:hAnsi="Comic Sans MS" w:cs="Arial"/>
          <w:b/>
          <w:color w:val="000000"/>
          <w:sz w:val="20"/>
          <w:szCs w:val="20"/>
          <w:lang w:val="es-ES"/>
        </w:rPr>
      </w:pPr>
      <w:proofErr w:type="spellStart"/>
      <w:r w:rsidRPr="00D45B2E">
        <w:rPr>
          <w:rFonts w:ascii="Comic Sans MS" w:hAnsi="Comic Sans MS" w:cs="Arial"/>
          <w:b/>
          <w:color w:val="000000"/>
          <w:sz w:val="20"/>
          <w:szCs w:val="20"/>
          <w:lang w:val="es-ES"/>
        </w:rPr>
        <w:t>Legislation</w:t>
      </w:r>
      <w:proofErr w:type="spellEnd"/>
      <w:r w:rsidR="00A00A13">
        <w:rPr>
          <w:rFonts w:ascii="Comic Sans MS" w:hAnsi="Comic Sans MS" w:cs="Arial"/>
          <w:b/>
          <w:color w:val="000000"/>
          <w:sz w:val="20"/>
          <w:szCs w:val="20"/>
          <w:lang w:val="es-ES"/>
        </w:rPr>
        <w:t xml:space="preserve"> tracking</w:t>
      </w:r>
    </w:p>
    <w:p w:rsidR="008D6879" w:rsidRPr="00D45B2E" w:rsidRDefault="008D6879" w:rsidP="008D6879">
      <w:pPr>
        <w:pStyle w:val="ListParagraph"/>
        <w:numPr>
          <w:ilvl w:val="0"/>
          <w:numId w:val="10"/>
        </w:numPr>
        <w:rPr>
          <w:rFonts w:ascii="Comic Sans MS" w:hAnsi="Comic Sans MS"/>
          <w:b/>
          <w:sz w:val="20"/>
          <w:szCs w:val="20"/>
          <w:lang w:val="es-ES"/>
        </w:rPr>
      </w:pPr>
      <w:r w:rsidRPr="00D45B2E">
        <w:rPr>
          <w:rFonts w:ascii="Comic Sans MS" w:hAnsi="Comic Sans MS"/>
          <w:sz w:val="20"/>
          <w:szCs w:val="20"/>
          <w:lang w:val="es-ES"/>
        </w:rPr>
        <w:t xml:space="preserve">Congress: </w:t>
      </w:r>
      <w:hyperlink r:id="rId40" w:history="1">
        <w:r w:rsidRPr="00D45B2E">
          <w:rPr>
            <w:rStyle w:val="Hyperlink"/>
            <w:rFonts w:ascii="Comic Sans MS" w:eastAsia="Calibri" w:hAnsi="Comic Sans MS"/>
            <w:sz w:val="20"/>
            <w:szCs w:val="20"/>
            <w:lang w:val="es-ES"/>
          </w:rPr>
          <w:t>http://www.govtrack.us/</w:t>
        </w:r>
      </w:hyperlink>
      <w:r w:rsidRPr="00D45B2E">
        <w:rPr>
          <w:rFonts w:ascii="Comic Sans MS" w:hAnsi="Comic Sans MS"/>
          <w:sz w:val="20"/>
          <w:szCs w:val="20"/>
          <w:lang w:val="es-ES"/>
        </w:rPr>
        <w:t xml:space="preserve"> </w:t>
      </w:r>
    </w:p>
    <w:p w:rsidR="008D6879" w:rsidRPr="00D45B2E" w:rsidRDefault="008D6879" w:rsidP="008D6879">
      <w:pPr>
        <w:pStyle w:val="ListParagraph"/>
        <w:numPr>
          <w:ilvl w:val="0"/>
          <w:numId w:val="10"/>
        </w:numPr>
        <w:rPr>
          <w:rFonts w:ascii="Comic Sans MS" w:hAnsi="Comic Sans MS" w:cs="Arial"/>
          <w:b/>
          <w:color w:val="000000"/>
          <w:sz w:val="20"/>
          <w:szCs w:val="20"/>
          <w:lang w:val="es-ES"/>
        </w:rPr>
      </w:pPr>
      <w:r w:rsidRPr="00D45B2E">
        <w:rPr>
          <w:rFonts w:ascii="Comic Sans MS" w:hAnsi="Comic Sans MS" w:cs="Arial"/>
          <w:color w:val="000000"/>
          <w:sz w:val="20"/>
          <w:szCs w:val="20"/>
          <w:lang w:val="es-ES"/>
        </w:rPr>
        <w:t xml:space="preserve">Food Policy </w:t>
      </w:r>
      <w:proofErr w:type="spellStart"/>
      <w:r w:rsidRPr="00D45B2E">
        <w:rPr>
          <w:rFonts w:ascii="Comic Sans MS" w:hAnsi="Comic Sans MS" w:cs="Arial"/>
          <w:color w:val="000000"/>
          <w:sz w:val="20"/>
          <w:szCs w:val="20"/>
          <w:lang w:val="es-ES"/>
        </w:rPr>
        <w:t>Action</w:t>
      </w:r>
      <w:proofErr w:type="spellEnd"/>
      <w:r w:rsidRPr="00D45B2E">
        <w:rPr>
          <w:rFonts w:ascii="Comic Sans MS" w:hAnsi="Comic Sans MS" w:cs="Arial"/>
          <w:color w:val="000000"/>
          <w:sz w:val="20"/>
          <w:szCs w:val="20"/>
          <w:lang w:val="es-ES"/>
        </w:rPr>
        <w:t xml:space="preserve">: </w:t>
      </w:r>
      <w:hyperlink r:id="rId41" w:history="1">
        <w:r w:rsidRPr="00D45B2E">
          <w:rPr>
            <w:rStyle w:val="Hyperlink"/>
            <w:rFonts w:ascii="Comic Sans MS" w:eastAsia="Calibri" w:hAnsi="Comic Sans MS"/>
            <w:sz w:val="20"/>
            <w:szCs w:val="20"/>
          </w:rPr>
          <w:t>http://www.foodpolicyaction.org/</w:t>
        </w:r>
      </w:hyperlink>
      <w:r w:rsidRPr="00D45B2E">
        <w:rPr>
          <w:rStyle w:val="Hyperlink"/>
          <w:rFonts w:ascii="Comic Sans MS" w:eastAsia="Calibri" w:hAnsi="Comic Sans MS"/>
          <w:sz w:val="20"/>
          <w:szCs w:val="20"/>
        </w:rPr>
        <w:t xml:space="preserve"> </w:t>
      </w:r>
    </w:p>
    <w:p w:rsidR="008D6879" w:rsidRPr="00D45B2E" w:rsidRDefault="008D6879" w:rsidP="008D6879">
      <w:pPr>
        <w:rPr>
          <w:rFonts w:ascii="Comic Sans MS" w:hAnsi="Comic Sans MS" w:cs="Arial"/>
          <w:b/>
          <w:color w:val="000000"/>
          <w:sz w:val="20"/>
          <w:szCs w:val="20"/>
          <w:lang w:val="es-ES"/>
        </w:rPr>
      </w:pPr>
    </w:p>
    <w:p w:rsidR="008D6879" w:rsidRPr="00D45B2E" w:rsidRDefault="008D6879" w:rsidP="008D6879">
      <w:pPr>
        <w:rPr>
          <w:rFonts w:ascii="Comic Sans MS" w:hAnsi="Comic Sans MS" w:cs="Arial"/>
          <w:color w:val="000000"/>
          <w:sz w:val="20"/>
          <w:szCs w:val="20"/>
        </w:rPr>
      </w:pPr>
      <w:r w:rsidRPr="00D45B2E">
        <w:rPr>
          <w:rFonts w:ascii="Comic Sans MS" w:hAnsi="Comic Sans MS" w:cs="Arial"/>
          <w:b/>
          <w:color w:val="000000"/>
          <w:sz w:val="20"/>
          <w:szCs w:val="20"/>
          <w:lang w:val="es-ES"/>
        </w:rPr>
        <w:t xml:space="preserve">International </w:t>
      </w:r>
      <w:proofErr w:type="spellStart"/>
      <w:r w:rsidRPr="00D45B2E">
        <w:rPr>
          <w:rFonts w:ascii="Comic Sans MS" w:hAnsi="Comic Sans MS" w:cs="Arial"/>
          <w:b/>
          <w:color w:val="000000"/>
          <w:sz w:val="20"/>
          <w:szCs w:val="20"/>
          <w:lang w:val="es-ES"/>
        </w:rPr>
        <w:t>organizations</w:t>
      </w:r>
      <w:proofErr w:type="spellEnd"/>
    </w:p>
    <w:p w:rsidR="008D6879" w:rsidRPr="00D45B2E" w:rsidRDefault="00AA4748" w:rsidP="008D6879">
      <w:pPr>
        <w:numPr>
          <w:ilvl w:val="0"/>
          <w:numId w:val="9"/>
        </w:numPr>
        <w:rPr>
          <w:rFonts w:ascii="Comic Sans MS" w:hAnsi="Comic Sans MS" w:cs="Arial"/>
          <w:color w:val="000000"/>
          <w:sz w:val="20"/>
          <w:szCs w:val="20"/>
        </w:rPr>
      </w:pPr>
      <w:hyperlink r:id="rId42" w:history="1">
        <w:r w:rsidR="008D6879" w:rsidRPr="00D45B2E">
          <w:rPr>
            <w:rFonts w:ascii="Comic Sans MS" w:hAnsi="Comic Sans MS" w:cs="Arial"/>
            <w:color w:val="0000FF"/>
            <w:sz w:val="20"/>
            <w:szCs w:val="20"/>
            <w:u w:val="single"/>
          </w:rPr>
          <w:t>Food and Agriculture Organization (U.N.)</w:t>
        </w:r>
      </w:hyperlink>
      <w:r w:rsidR="008D6879" w:rsidRPr="00D45B2E">
        <w:rPr>
          <w:rFonts w:ascii="Comic Sans MS" w:hAnsi="Comic Sans MS" w:cs="Arial"/>
          <w:color w:val="000000"/>
          <w:sz w:val="20"/>
          <w:szCs w:val="20"/>
        </w:rPr>
        <w:t xml:space="preserve"> </w:t>
      </w:r>
    </w:p>
    <w:p w:rsidR="008D6879" w:rsidRPr="00D45B2E" w:rsidRDefault="00AA4748" w:rsidP="008D6879">
      <w:pPr>
        <w:numPr>
          <w:ilvl w:val="0"/>
          <w:numId w:val="9"/>
        </w:numPr>
        <w:rPr>
          <w:rFonts w:ascii="Comic Sans MS" w:hAnsi="Comic Sans MS" w:cs="Arial"/>
          <w:color w:val="000000"/>
          <w:sz w:val="20"/>
          <w:szCs w:val="20"/>
        </w:rPr>
      </w:pPr>
      <w:hyperlink r:id="rId43" w:history="1">
        <w:r w:rsidR="008D6879" w:rsidRPr="00D45B2E">
          <w:rPr>
            <w:rFonts w:ascii="Comic Sans MS" w:hAnsi="Comic Sans MS" w:cs="Arial"/>
            <w:color w:val="0000FF"/>
            <w:sz w:val="20"/>
            <w:szCs w:val="20"/>
            <w:u w:val="single"/>
          </w:rPr>
          <w:t>World Health Organization (U.N.)</w:t>
        </w:r>
      </w:hyperlink>
    </w:p>
    <w:p w:rsidR="008D6879" w:rsidRPr="00D45B2E" w:rsidRDefault="00AA4748" w:rsidP="008D6879">
      <w:pPr>
        <w:numPr>
          <w:ilvl w:val="0"/>
          <w:numId w:val="9"/>
        </w:numPr>
        <w:rPr>
          <w:rFonts w:ascii="Comic Sans MS" w:hAnsi="Comic Sans MS" w:cs="Arial"/>
          <w:iCs/>
          <w:color w:val="000000"/>
          <w:sz w:val="20"/>
          <w:szCs w:val="20"/>
        </w:rPr>
      </w:pPr>
      <w:hyperlink r:id="rId44" w:history="1">
        <w:r w:rsidR="008D6879" w:rsidRPr="00D45B2E">
          <w:rPr>
            <w:rFonts w:ascii="Comic Sans MS" w:hAnsi="Comic Sans MS" w:cs="Arial"/>
            <w:iCs/>
            <w:color w:val="0000FF"/>
            <w:sz w:val="20"/>
            <w:szCs w:val="20"/>
            <w:u w:val="single"/>
          </w:rPr>
          <w:t>International Food Policy Research Institute (IFPRI)</w:t>
        </w:r>
      </w:hyperlink>
    </w:p>
    <w:p w:rsidR="008D6879" w:rsidRPr="00D45B2E" w:rsidRDefault="008D6879" w:rsidP="008D6879">
      <w:pPr>
        <w:rPr>
          <w:rFonts w:ascii="Comic Sans MS" w:hAnsi="Comic Sans MS" w:cs="Arial"/>
          <w:iCs/>
          <w:color w:val="000000"/>
          <w:sz w:val="20"/>
          <w:szCs w:val="20"/>
        </w:rPr>
      </w:pPr>
    </w:p>
    <w:p w:rsidR="008D6879" w:rsidRPr="00D45B2E" w:rsidRDefault="008D6879" w:rsidP="008D6879">
      <w:pPr>
        <w:rPr>
          <w:rFonts w:ascii="Comic Sans MS" w:hAnsi="Comic Sans MS" w:cs="Arial"/>
          <w:iCs/>
          <w:color w:val="000000"/>
          <w:sz w:val="20"/>
          <w:szCs w:val="20"/>
        </w:rPr>
      </w:pPr>
    </w:p>
    <w:p w:rsidR="008D6879" w:rsidRPr="00D45B2E" w:rsidRDefault="008D6879" w:rsidP="008D6879">
      <w:pPr>
        <w:rPr>
          <w:rFonts w:ascii="Comic Sans MS" w:hAnsi="Comic Sans MS" w:cs="Arial"/>
          <w:iCs/>
          <w:color w:val="000000"/>
          <w:sz w:val="20"/>
          <w:szCs w:val="20"/>
        </w:rPr>
      </w:pPr>
    </w:p>
    <w:p w:rsidR="008D6879" w:rsidRPr="00D45B2E" w:rsidRDefault="008D6879" w:rsidP="008D6879">
      <w:pPr>
        <w:rPr>
          <w:rFonts w:ascii="Comic Sans MS" w:hAnsi="Comic Sans MS" w:cs="Arial"/>
          <w:iCs/>
          <w:color w:val="000000"/>
          <w:sz w:val="20"/>
          <w:szCs w:val="20"/>
        </w:rPr>
      </w:pPr>
    </w:p>
    <w:sectPr w:rsidR="008D6879" w:rsidRPr="00D45B2E" w:rsidSect="00B42965">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48" w:rsidRDefault="00AA4748" w:rsidP="0057623A">
      <w:r>
        <w:separator/>
      </w:r>
    </w:p>
  </w:endnote>
  <w:endnote w:type="continuationSeparator" w:id="0">
    <w:p w:rsidR="00AA4748" w:rsidRDefault="00AA4748" w:rsidP="0057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48" w:rsidRDefault="00AA4748" w:rsidP="0057623A">
      <w:r>
        <w:separator/>
      </w:r>
    </w:p>
  </w:footnote>
  <w:footnote w:type="continuationSeparator" w:id="0">
    <w:p w:rsidR="00AA4748" w:rsidRDefault="00AA4748" w:rsidP="0057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55910"/>
      <w:docPartObj>
        <w:docPartGallery w:val="Page Numbers (Top of Page)"/>
        <w:docPartUnique/>
      </w:docPartObj>
    </w:sdtPr>
    <w:sdtEndPr>
      <w:rPr>
        <w:noProof/>
      </w:rPr>
    </w:sdtEndPr>
    <w:sdtContent>
      <w:p w:rsidR="0057623A" w:rsidRDefault="0057623A">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57623A" w:rsidRDefault="00576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114"/>
    <w:multiLevelType w:val="hybridMultilevel"/>
    <w:tmpl w:val="F55C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645D0"/>
    <w:multiLevelType w:val="hybridMultilevel"/>
    <w:tmpl w:val="1430D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313CA"/>
    <w:multiLevelType w:val="hybridMultilevel"/>
    <w:tmpl w:val="D3085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821978"/>
    <w:multiLevelType w:val="hybridMultilevel"/>
    <w:tmpl w:val="A770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D7D5A"/>
    <w:multiLevelType w:val="hybridMultilevel"/>
    <w:tmpl w:val="504C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73924"/>
    <w:multiLevelType w:val="hybridMultilevel"/>
    <w:tmpl w:val="938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A7DE0"/>
    <w:multiLevelType w:val="hybridMultilevel"/>
    <w:tmpl w:val="BAF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B7221"/>
    <w:multiLevelType w:val="hybridMultilevel"/>
    <w:tmpl w:val="14BC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6191B"/>
    <w:multiLevelType w:val="hybridMultilevel"/>
    <w:tmpl w:val="9316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34ADB"/>
    <w:multiLevelType w:val="hybridMultilevel"/>
    <w:tmpl w:val="080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D2FF9"/>
    <w:multiLevelType w:val="hybridMultilevel"/>
    <w:tmpl w:val="629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A0F6D"/>
    <w:multiLevelType w:val="hybridMultilevel"/>
    <w:tmpl w:val="DDA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D11C8"/>
    <w:multiLevelType w:val="hybridMultilevel"/>
    <w:tmpl w:val="C706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17C7D"/>
    <w:multiLevelType w:val="hybridMultilevel"/>
    <w:tmpl w:val="2DA4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C6D79"/>
    <w:multiLevelType w:val="hybridMultilevel"/>
    <w:tmpl w:val="0BF4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E5C45"/>
    <w:multiLevelType w:val="hybridMultilevel"/>
    <w:tmpl w:val="C468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2017B"/>
    <w:multiLevelType w:val="hybridMultilevel"/>
    <w:tmpl w:val="E068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F3A71"/>
    <w:multiLevelType w:val="hybridMultilevel"/>
    <w:tmpl w:val="71EE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8395F"/>
    <w:multiLevelType w:val="hybridMultilevel"/>
    <w:tmpl w:val="4B6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B37E4"/>
    <w:multiLevelType w:val="hybridMultilevel"/>
    <w:tmpl w:val="6026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0"/>
  </w:num>
  <w:num w:numId="5">
    <w:abstractNumId w:val="14"/>
  </w:num>
  <w:num w:numId="6">
    <w:abstractNumId w:val="18"/>
  </w:num>
  <w:num w:numId="7">
    <w:abstractNumId w:val="6"/>
  </w:num>
  <w:num w:numId="8">
    <w:abstractNumId w:val="5"/>
  </w:num>
  <w:num w:numId="9">
    <w:abstractNumId w:val="4"/>
  </w:num>
  <w:num w:numId="10">
    <w:abstractNumId w:val="11"/>
  </w:num>
  <w:num w:numId="11">
    <w:abstractNumId w:val="8"/>
  </w:num>
  <w:num w:numId="12">
    <w:abstractNumId w:val="12"/>
  </w:num>
  <w:num w:numId="13">
    <w:abstractNumId w:val="15"/>
  </w:num>
  <w:num w:numId="14">
    <w:abstractNumId w:val="17"/>
  </w:num>
  <w:num w:numId="15">
    <w:abstractNumId w:val="3"/>
  </w:num>
  <w:num w:numId="16">
    <w:abstractNumId w:val="19"/>
  </w:num>
  <w:num w:numId="17">
    <w:abstractNumId w:val="7"/>
  </w:num>
  <w:num w:numId="18">
    <w:abstractNumId w:val="0"/>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879"/>
    <w:rsid w:val="000A4DCD"/>
    <w:rsid w:val="001E54C5"/>
    <w:rsid w:val="0020787D"/>
    <w:rsid w:val="0028692A"/>
    <w:rsid w:val="002F03A0"/>
    <w:rsid w:val="003F0806"/>
    <w:rsid w:val="00402F10"/>
    <w:rsid w:val="00433F91"/>
    <w:rsid w:val="004C6BEB"/>
    <w:rsid w:val="004D3F72"/>
    <w:rsid w:val="00570A8B"/>
    <w:rsid w:val="0057623A"/>
    <w:rsid w:val="005E5865"/>
    <w:rsid w:val="00651BE8"/>
    <w:rsid w:val="006765B2"/>
    <w:rsid w:val="006A442E"/>
    <w:rsid w:val="006F6FF8"/>
    <w:rsid w:val="00733AD4"/>
    <w:rsid w:val="007B633E"/>
    <w:rsid w:val="00824854"/>
    <w:rsid w:val="008D6879"/>
    <w:rsid w:val="009310A5"/>
    <w:rsid w:val="00971C7B"/>
    <w:rsid w:val="009C0416"/>
    <w:rsid w:val="00A00A13"/>
    <w:rsid w:val="00A76800"/>
    <w:rsid w:val="00AA4748"/>
    <w:rsid w:val="00B2129C"/>
    <w:rsid w:val="00B42965"/>
    <w:rsid w:val="00B45070"/>
    <w:rsid w:val="00B75F95"/>
    <w:rsid w:val="00C17CA2"/>
    <w:rsid w:val="00C339F5"/>
    <w:rsid w:val="00C36053"/>
    <w:rsid w:val="00D21AC6"/>
    <w:rsid w:val="00D24C35"/>
    <w:rsid w:val="00D555A8"/>
    <w:rsid w:val="00D81135"/>
    <w:rsid w:val="00DE2F2F"/>
    <w:rsid w:val="00DE4642"/>
    <w:rsid w:val="00DF2334"/>
    <w:rsid w:val="00EA014C"/>
    <w:rsid w:val="00EA0197"/>
    <w:rsid w:val="00EC4BD6"/>
    <w:rsid w:val="00F02AD4"/>
    <w:rsid w:val="00F46F3A"/>
    <w:rsid w:val="00FF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79"/>
    <w:rPr>
      <w:rFonts w:ascii="Arial" w:eastAsia="Times New Roman" w:hAnsi="Arial"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D6879"/>
    <w:rPr>
      <w:color w:val="0000FF"/>
      <w:u w:val="single"/>
    </w:rPr>
  </w:style>
  <w:style w:type="paragraph" w:styleId="PlainText">
    <w:name w:val="Plain Text"/>
    <w:basedOn w:val="Normal"/>
    <w:link w:val="PlainTextChar"/>
    <w:uiPriority w:val="99"/>
    <w:unhideWhenUsed/>
    <w:rsid w:val="008D6879"/>
    <w:rPr>
      <w:rFonts w:ascii="Consolas" w:eastAsia="Calibri" w:hAnsi="Consolas"/>
      <w:sz w:val="21"/>
      <w:szCs w:val="21"/>
    </w:rPr>
  </w:style>
  <w:style w:type="character" w:customStyle="1" w:styleId="PlainTextChar">
    <w:name w:val="Plain Text Char"/>
    <w:basedOn w:val="DefaultParagraphFont"/>
    <w:link w:val="PlainText"/>
    <w:uiPriority w:val="99"/>
    <w:rsid w:val="008D6879"/>
    <w:rPr>
      <w:rFonts w:ascii="Consolas" w:eastAsia="Calibri" w:hAnsi="Consolas" w:cs="Times New Roman"/>
      <w:sz w:val="21"/>
      <w:szCs w:val="21"/>
    </w:rPr>
  </w:style>
  <w:style w:type="paragraph" w:styleId="ListParagraph">
    <w:name w:val="List Paragraph"/>
    <w:basedOn w:val="Normal"/>
    <w:uiPriority w:val="34"/>
    <w:qFormat/>
    <w:rsid w:val="008D6879"/>
    <w:pPr>
      <w:ind w:left="720"/>
      <w:contextualSpacing/>
    </w:pPr>
  </w:style>
  <w:style w:type="paragraph" w:styleId="NormalWeb">
    <w:name w:val="Normal (Web)"/>
    <w:basedOn w:val="Normal"/>
    <w:uiPriority w:val="99"/>
    <w:unhideWhenUsed/>
    <w:rsid w:val="008D6879"/>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8D6879"/>
  </w:style>
  <w:style w:type="character" w:styleId="FollowedHyperlink">
    <w:name w:val="FollowedHyperlink"/>
    <w:basedOn w:val="DefaultParagraphFont"/>
    <w:uiPriority w:val="99"/>
    <w:semiHidden/>
    <w:unhideWhenUsed/>
    <w:rsid w:val="00A76800"/>
    <w:rPr>
      <w:color w:val="800080" w:themeColor="followedHyperlink"/>
      <w:u w:val="single"/>
    </w:rPr>
  </w:style>
  <w:style w:type="paragraph" w:styleId="Header">
    <w:name w:val="header"/>
    <w:basedOn w:val="Normal"/>
    <w:link w:val="HeaderChar"/>
    <w:uiPriority w:val="99"/>
    <w:unhideWhenUsed/>
    <w:rsid w:val="0057623A"/>
    <w:pPr>
      <w:tabs>
        <w:tab w:val="center" w:pos="4680"/>
        <w:tab w:val="right" w:pos="9360"/>
      </w:tabs>
    </w:pPr>
  </w:style>
  <w:style w:type="character" w:customStyle="1" w:styleId="HeaderChar">
    <w:name w:val="Header Char"/>
    <w:basedOn w:val="DefaultParagraphFont"/>
    <w:link w:val="Header"/>
    <w:uiPriority w:val="99"/>
    <w:rsid w:val="0057623A"/>
    <w:rPr>
      <w:rFonts w:ascii="Arial" w:eastAsia="Times New Roman" w:hAnsi="Arial" w:cs="Times New Roman"/>
      <w:sz w:val="22"/>
      <w:szCs w:val="24"/>
    </w:rPr>
  </w:style>
  <w:style w:type="paragraph" w:styleId="Footer">
    <w:name w:val="footer"/>
    <w:basedOn w:val="Normal"/>
    <w:link w:val="FooterChar"/>
    <w:uiPriority w:val="99"/>
    <w:unhideWhenUsed/>
    <w:rsid w:val="0057623A"/>
    <w:pPr>
      <w:tabs>
        <w:tab w:val="center" w:pos="4680"/>
        <w:tab w:val="right" w:pos="9360"/>
      </w:tabs>
    </w:pPr>
  </w:style>
  <w:style w:type="character" w:customStyle="1" w:styleId="FooterChar">
    <w:name w:val="Footer Char"/>
    <w:basedOn w:val="DefaultParagraphFont"/>
    <w:link w:val="Footer"/>
    <w:uiPriority w:val="99"/>
    <w:rsid w:val="0057623A"/>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79"/>
    <w:rPr>
      <w:rFonts w:ascii="Arial" w:eastAsia="Times New Roman" w:hAnsi="Arial"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D6879"/>
    <w:rPr>
      <w:color w:val="0000FF"/>
      <w:u w:val="single"/>
    </w:rPr>
  </w:style>
  <w:style w:type="paragraph" w:styleId="PlainText">
    <w:name w:val="Plain Text"/>
    <w:basedOn w:val="Normal"/>
    <w:link w:val="PlainTextChar"/>
    <w:uiPriority w:val="99"/>
    <w:unhideWhenUsed/>
    <w:rsid w:val="008D6879"/>
    <w:rPr>
      <w:rFonts w:ascii="Consolas" w:eastAsia="Calibri" w:hAnsi="Consolas"/>
      <w:sz w:val="21"/>
      <w:szCs w:val="21"/>
    </w:rPr>
  </w:style>
  <w:style w:type="character" w:customStyle="1" w:styleId="PlainTextChar">
    <w:name w:val="Plain Text Char"/>
    <w:basedOn w:val="DefaultParagraphFont"/>
    <w:link w:val="PlainText"/>
    <w:uiPriority w:val="99"/>
    <w:rsid w:val="008D6879"/>
    <w:rPr>
      <w:rFonts w:ascii="Consolas" w:eastAsia="Calibri" w:hAnsi="Consolas" w:cs="Times New Roman"/>
      <w:sz w:val="21"/>
      <w:szCs w:val="21"/>
    </w:rPr>
  </w:style>
  <w:style w:type="paragraph" w:styleId="ListParagraph">
    <w:name w:val="List Paragraph"/>
    <w:basedOn w:val="Normal"/>
    <w:uiPriority w:val="34"/>
    <w:qFormat/>
    <w:rsid w:val="008D6879"/>
    <w:pPr>
      <w:ind w:left="720"/>
      <w:contextualSpacing/>
    </w:pPr>
  </w:style>
  <w:style w:type="paragraph" w:styleId="NormalWeb">
    <w:name w:val="Normal (Web)"/>
    <w:basedOn w:val="Normal"/>
    <w:uiPriority w:val="99"/>
    <w:unhideWhenUsed/>
    <w:rsid w:val="008D6879"/>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8D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19229">
      <w:bodyDiv w:val="1"/>
      <w:marLeft w:val="0"/>
      <w:marRight w:val="0"/>
      <w:marTop w:val="0"/>
      <w:marBottom w:val="0"/>
      <w:divBdr>
        <w:top w:val="none" w:sz="0" w:space="0" w:color="auto"/>
        <w:left w:val="none" w:sz="0" w:space="0" w:color="auto"/>
        <w:bottom w:val="none" w:sz="0" w:space="0" w:color="auto"/>
        <w:right w:val="none" w:sz="0" w:space="0" w:color="auto"/>
      </w:divBdr>
    </w:div>
    <w:div w:id="19171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politics.com" TargetMode="External"/><Relationship Id="rId13" Type="http://schemas.openxmlformats.org/officeDocument/2006/relationships/hyperlink" Target="http://www.marlerblog.com/" TargetMode="External"/><Relationship Id="rId18" Type="http://schemas.openxmlformats.org/officeDocument/2006/relationships/hyperlink" Target="http://www.thenation.com/article/social-movements-20" TargetMode="External"/><Relationship Id="rId26" Type="http://schemas.openxmlformats.org/officeDocument/2006/relationships/hyperlink" Target="http://blogs.law.harvard.edu/foodpolicyinitiative/files/2012/06/CAREER-GUIDE-JUNE-2012-v4.pdf" TargetMode="External"/><Relationship Id="rId39" Type="http://schemas.openxmlformats.org/officeDocument/2006/relationships/hyperlink" Target="http://www.ftc.gov/" TargetMode="External"/><Relationship Id="rId3" Type="http://schemas.microsoft.com/office/2007/relationships/stylesWithEffects" Target="stylesWithEffects.xml"/><Relationship Id="rId21" Type="http://schemas.openxmlformats.org/officeDocument/2006/relationships/hyperlink" Target="http://politicsoftheplate.com/" TargetMode="External"/><Relationship Id="rId34" Type="http://schemas.openxmlformats.org/officeDocument/2006/relationships/hyperlink" Target="http://sustainableagriculture.net/" TargetMode="External"/><Relationship Id="rId42" Type="http://schemas.openxmlformats.org/officeDocument/2006/relationships/hyperlink" Target="http://www.fao.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odandcommunityfellows.org/blog/2011/andy-fisher-on-the-future-of-the-food-movement" TargetMode="External"/><Relationship Id="rId17" Type="http://schemas.openxmlformats.org/officeDocument/2006/relationships/hyperlink" Target="http://bmsg.org/sites/default/files/bmsg_handbook_working_upstream.pdf" TargetMode="External"/><Relationship Id="rId25" Type="http://schemas.openxmlformats.org/officeDocument/2006/relationships/hyperlink" Target="http://www.foodpolitics.com/wp-content/uploads/Food_Org_List.xls" TargetMode="External"/><Relationship Id="rId33" Type="http://schemas.openxmlformats.org/officeDocument/2006/relationships/hyperlink" Target="http://www.iatp.org/" TargetMode="External"/><Relationship Id="rId38" Type="http://schemas.openxmlformats.org/officeDocument/2006/relationships/hyperlink" Target="http://www.fda.gov/Food/default.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msg.org/sites/default/files/bmsg_handbook_working_upstream.pdf" TargetMode="External"/><Relationship Id="rId20" Type="http://schemas.openxmlformats.org/officeDocument/2006/relationships/hyperlink" Target="http://bittman.blogs.nytimes.com/" TargetMode="External"/><Relationship Id="rId29" Type="http://schemas.openxmlformats.org/officeDocument/2006/relationships/hyperlink" Target="http://ewg.org/" TargetMode="External"/><Relationship Id="rId41" Type="http://schemas.openxmlformats.org/officeDocument/2006/relationships/hyperlink" Target="http://www.foodpolicyactio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times.com/2012/10/14/magazine/why-californias-proposition-37-should-matter-to-anyone-who-cares-about-food.html?pagewanted=all" TargetMode="External"/><Relationship Id="rId24" Type="http://schemas.openxmlformats.org/officeDocument/2006/relationships/hyperlink" Target="http://www.appetiteforprofit.com" TargetMode="External"/><Relationship Id="rId32" Type="http://schemas.openxmlformats.org/officeDocument/2006/relationships/hyperlink" Target="http://www.yaleruddcenter.org" TargetMode="External"/><Relationship Id="rId37" Type="http://schemas.openxmlformats.org/officeDocument/2006/relationships/hyperlink" Target="http://www.ers.usda.gov/Browse/view.aspx?subject=PolicyTopics" TargetMode="External"/><Relationship Id="rId40" Type="http://schemas.openxmlformats.org/officeDocument/2006/relationships/hyperlink" Target="http://www.govtrack.u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msg.org/sites/default/files/bmsg_handbook_working_upstream.pdf" TargetMode="External"/><Relationship Id="rId23" Type="http://schemas.openxmlformats.org/officeDocument/2006/relationships/hyperlink" Target="http://www.motherjones.com/tom-philpott" TargetMode="External"/><Relationship Id="rId28" Type="http://schemas.openxmlformats.org/officeDocument/2006/relationships/hyperlink" Target="http://www.cspinet.org/nutritionpolicy/" TargetMode="External"/><Relationship Id="rId36" Type="http://schemas.openxmlformats.org/officeDocument/2006/relationships/hyperlink" Target="http://fnic.nal.usda.gov/nal_display/index.php?tax_level=1&amp;info_center=4" TargetMode="External"/><Relationship Id="rId10" Type="http://schemas.openxmlformats.org/officeDocument/2006/relationships/hyperlink" Target="http://beautifultrouble.org/all-modules/" TargetMode="External"/><Relationship Id="rId19" Type="http://schemas.openxmlformats.org/officeDocument/2006/relationships/hyperlink" Target="http://bmsg.org/sites/default/files/bmsg_handbook_working_upstream.pdf" TargetMode="External"/><Relationship Id="rId31" Type="http://schemas.openxmlformats.org/officeDocument/2006/relationships/hyperlink" Target="http://frac.org/" TargetMode="External"/><Relationship Id="rId44" Type="http://schemas.openxmlformats.org/officeDocument/2006/relationships/hyperlink" Target="http://www.ifpri.org/" TargetMode="External"/><Relationship Id="rId4" Type="http://schemas.openxmlformats.org/officeDocument/2006/relationships/settings" Target="settings.xml"/><Relationship Id="rId9" Type="http://schemas.openxmlformats.org/officeDocument/2006/relationships/hyperlink" Target="mailto:dlc360@nyu.edu" TargetMode="External"/><Relationship Id="rId14" Type="http://schemas.openxmlformats.org/officeDocument/2006/relationships/hyperlink" Target="http://bmsg.org/sites/default/files/bmsg_handbook_working_upstream.pdf" TargetMode="External"/><Relationship Id="rId22" Type="http://schemas.openxmlformats.org/officeDocument/2006/relationships/hyperlink" Target="http://www.marlerblog.com/" TargetMode="External"/><Relationship Id="rId27" Type="http://schemas.openxmlformats.org/officeDocument/2006/relationships/hyperlink" Target="http://ewg.org/" TargetMode="External"/><Relationship Id="rId30" Type="http://schemas.openxmlformats.org/officeDocument/2006/relationships/hyperlink" Target="http://www.foodandwaterwatch.org/" TargetMode="External"/><Relationship Id="rId35" Type="http://schemas.openxmlformats.org/officeDocument/2006/relationships/hyperlink" Target="http://www.nutrition.gov/nal_display/index.php?info_center=11&amp;tax_level=1" TargetMode="External"/><Relationship Id="rId43" Type="http://schemas.openxmlformats.org/officeDocument/2006/relationships/hyperlink" Target="http://www.who.int/nutrition/publications/policies/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26</cp:revision>
  <dcterms:created xsi:type="dcterms:W3CDTF">2013-01-10T13:41:00Z</dcterms:created>
  <dcterms:modified xsi:type="dcterms:W3CDTF">2013-01-26T22:28:00Z</dcterms:modified>
</cp:coreProperties>
</file>